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4B5" w:rsidRDefault="000754D8" w:rsidP="00A852DC">
      <w:pPr>
        <w:rPr>
          <w:rFonts w:ascii="Arial" w:hAnsi="Arial" w:cs="Arial"/>
          <w:b/>
        </w:rPr>
      </w:pPr>
      <w:r>
        <w:rPr>
          <w:rFonts w:ascii="Arial" w:hAnsi="Arial" w:cs="Arial"/>
          <w:b/>
          <w:noProof/>
          <w:lang w:eastAsia="fr-FR"/>
        </w:rPr>
        <w:drawing>
          <wp:inline distT="0" distB="0" distL="0" distR="0">
            <wp:extent cx="1599731" cy="646981"/>
            <wp:effectExtent l="0" t="0" r="635"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D45.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2389" cy="648056"/>
                    </a:xfrm>
                    <a:prstGeom prst="rect">
                      <a:avLst/>
                    </a:prstGeom>
                  </pic:spPr>
                </pic:pic>
              </a:graphicData>
            </a:graphic>
          </wp:inline>
        </w:drawing>
      </w:r>
      <w:r>
        <w:rPr>
          <w:rFonts w:ascii="Arial" w:hAnsi="Arial" w:cs="Arial"/>
          <w:b/>
        </w:rPr>
        <w:tab/>
      </w:r>
      <w:r>
        <w:rPr>
          <w:rFonts w:ascii="Arial" w:hAnsi="Arial" w:cs="Arial"/>
          <w:b/>
        </w:rPr>
        <w:tab/>
      </w:r>
      <w:r>
        <w:rPr>
          <w:rFonts w:ascii="Arial" w:hAnsi="Arial" w:cs="Arial"/>
          <w:b/>
        </w:rPr>
        <w:tab/>
      </w:r>
      <w:r>
        <w:rPr>
          <w:rFonts w:ascii="Arial" w:hAnsi="Arial" w:cs="Arial"/>
          <w:b/>
        </w:rPr>
        <w:tab/>
        <w:t>DEMOGRAPHIE MEDICALE</w:t>
      </w:r>
    </w:p>
    <w:p w:rsidR="00EB64B5" w:rsidRDefault="00A852DC" w:rsidP="009B20F3">
      <w:pPr>
        <w:jc w:val="center"/>
        <w:rPr>
          <w:rFonts w:ascii="Arial" w:hAnsi="Arial" w:cs="Arial"/>
          <w:b/>
          <w:sz w:val="24"/>
          <w:szCs w:val="24"/>
        </w:rPr>
      </w:pPr>
      <w:r w:rsidRPr="00880005">
        <w:rPr>
          <w:rFonts w:ascii="Arial" w:hAnsi="Arial" w:cs="Arial"/>
          <w:b/>
          <w:sz w:val="24"/>
          <w:szCs w:val="24"/>
        </w:rPr>
        <w:t>Règlement du dispositif</w:t>
      </w:r>
      <w:r w:rsidR="00884F71">
        <w:rPr>
          <w:rFonts w:ascii="Arial" w:hAnsi="Arial" w:cs="Arial"/>
          <w:b/>
          <w:sz w:val="24"/>
          <w:szCs w:val="24"/>
        </w:rPr>
        <w:t xml:space="preserve"> financier à destination des médecins et des professionnels de santé* </w:t>
      </w:r>
      <w:r w:rsidR="009B20F3">
        <w:rPr>
          <w:rFonts w:ascii="Arial" w:hAnsi="Arial" w:cs="Arial"/>
          <w:b/>
          <w:sz w:val="24"/>
          <w:szCs w:val="24"/>
        </w:rPr>
        <w:t>pour l’achat de matériel professionnel et</w:t>
      </w:r>
      <w:r w:rsidR="002C624E">
        <w:rPr>
          <w:rFonts w:ascii="Arial" w:hAnsi="Arial" w:cs="Arial"/>
          <w:b/>
          <w:sz w:val="24"/>
          <w:szCs w:val="24"/>
        </w:rPr>
        <w:t>/ou</w:t>
      </w:r>
      <w:r w:rsidR="009B20F3">
        <w:rPr>
          <w:rFonts w:ascii="Arial" w:hAnsi="Arial" w:cs="Arial"/>
          <w:b/>
          <w:sz w:val="24"/>
          <w:szCs w:val="24"/>
        </w:rPr>
        <w:t xml:space="preserve"> mise aux normes des locaux professionnels</w:t>
      </w:r>
    </w:p>
    <w:p w:rsidR="00EB64B5" w:rsidRDefault="00584639" w:rsidP="009B20F3">
      <w:pPr>
        <w:jc w:val="center"/>
        <w:rPr>
          <w:rFonts w:ascii="Arial" w:hAnsi="Arial" w:cs="Arial"/>
          <w:b/>
          <w:sz w:val="24"/>
          <w:szCs w:val="24"/>
        </w:rPr>
      </w:pPr>
      <w:r>
        <w:rPr>
          <w:rFonts w:ascii="Arial" w:hAnsi="Arial" w:cs="Arial"/>
          <w:b/>
          <w:sz w:val="24"/>
          <w:szCs w:val="24"/>
        </w:rPr>
        <w:t>*</w:t>
      </w:r>
      <w:r w:rsidR="009B20F3">
        <w:rPr>
          <w:rFonts w:ascii="Arial" w:hAnsi="Arial" w:cs="Arial"/>
          <w:b/>
          <w:sz w:val="24"/>
          <w:szCs w:val="24"/>
        </w:rPr>
        <w:t>Médecin généraliste, sage-femme, infirmier, masseur kinésithérapeute,</w:t>
      </w:r>
      <w:r>
        <w:rPr>
          <w:rFonts w:ascii="Arial" w:hAnsi="Arial" w:cs="Arial"/>
          <w:b/>
          <w:sz w:val="24"/>
          <w:szCs w:val="24"/>
        </w:rPr>
        <w:t xml:space="preserve"> dentiste</w:t>
      </w:r>
      <w:r w:rsidR="00EB64B5">
        <w:rPr>
          <w:rFonts w:ascii="Arial" w:hAnsi="Arial" w:cs="Arial"/>
          <w:b/>
          <w:sz w:val="24"/>
          <w:szCs w:val="24"/>
        </w:rPr>
        <w:t>, pharmacien</w:t>
      </w:r>
    </w:p>
    <w:p w:rsidR="009C2843" w:rsidRDefault="005916E1" w:rsidP="009B20F3">
      <w:pPr>
        <w:jc w:val="center"/>
        <w:rPr>
          <w:rFonts w:ascii="Arial" w:hAnsi="Arial" w:cs="Arial"/>
          <w:b/>
          <w:sz w:val="24"/>
          <w:szCs w:val="24"/>
        </w:rPr>
      </w:pPr>
      <w:r>
        <w:rPr>
          <w:rFonts w:ascii="Arial" w:hAnsi="Arial" w:cs="Arial"/>
          <w:b/>
          <w:sz w:val="24"/>
          <w:szCs w:val="24"/>
        </w:rPr>
        <w:t xml:space="preserve"> Février 2021</w:t>
      </w:r>
    </w:p>
    <w:p w:rsidR="00A852DC" w:rsidRPr="00584639" w:rsidRDefault="0071787A" w:rsidP="009B20F3">
      <w:pPr>
        <w:jc w:val="center"/>
        <w:rPr>
          <w:rFonts w:ascii="Arial" w:hAnsi="Arial" w:cs="Arial"/>
          <w:b/>
          <w:sz w:val="24"/>
          <w:szCs w:val="24"/>
        </w:rPr>
      </w:pPr>
      <w:r w:rsidRPr="00A852DC">
        <w:rPr>
          <w:rFonts w:ascii="Arial" w:hAnsi="Arial" w:cs="Arial"/>
        </w:rPr>
        <w:t>Afin de faire face aux déséquilibres territoriaux et d’optimiser l’a</w:t>
      </w:r>
      <w:r>
        <w:rPr>
          <w:rFonts w:ascii="Arial" w:hAnsi="Arial" w:cs="Arial"/>
        </w:rPr>
        <w:t>ccès aux soins, le Département accompagne</w:t>
      </w:r>
      <w:r w:rsidRPr="00A852DC">
        <w:rPr>
          <w:rFonts w:ascii="Arial" w:hAnsi="Arial" w:cs="Arial"/>
        </w:rPr>
        <w:t xml:space="preserve"> les territoires en matière de lutte contr</w:t>
      </w:r>
      <w:r>
        <w:rPr>
          <w:rFonts w:ascii="Arial" w:hAnsi="Arial" w:cs="Arial"/>
        </w:rPr>
        <w:t>e la désertification médicale depui</w:t>
      </w:r>
      <w:r w:rsidRPr="00A852DC">
        <w:rPr>
          <w:rFonts w:ascii="Arial" w:hAnsi="Arial" w:cs="Arial"/>
        </w:rPr>
        <w:t>s 2007</w:t>
      </w:r>
      <w:r>
        <w:rPr>
          <w:rFonts w:ascii="Arial" w:hAnsi="Arial" w:cs="Arial"/>
        </w:rPr>
        <w:t>. Dans ce cadre le dispositif « </w:t>
      </w:r>
      <w:r w:rsidR="00584639" w:rsidRPr="00584639">
        <w:rPr>
          <w:rFonts w:ascii="Arial" w:hAnsi="Arial" w:cs="Arial"/>
          <w:b/>
        </w:rPr>
        <w:t>Soutien à l’installation des médecins et  des professionnels de san</w:t>
      </w:r>
      <w:bookmarkStart w:id="0" w:name="_GoBack"/>
      <w:bookmarkEnd w:id="0"/>
      <w:r w:rsidR="00584639" w:rsidRPr="00584639">
        <w:rPr>
          <w:rFonts w:ascii="Arial" w:hAnsi="Arial" w:cs="Arial"/>
          <w:b/>
        </w:rPr>
        <w:t>té* pour l’achat de matériel professionnel et mise aux normes des locaux professionnels</w:t>
      </w:r>
      <w:r w:rsidR="00584639">
        <w:rPr>
          <w:rFonts w:ascii="Arial" w:hAnsi="Arial" w:cs="Arial"/>
          <w:b/>
        </w:rPr>
        <w:t> </w:t>
      </w:r>
      <w:r>
        <w:rPr>
          <w:rFonts w:ascii="Arial" w:hAnsi="Arial" w:cs="Arial"/>
          <w:b/>
          <w:szCs w:val="24"/>
        </w:rPr>
        <w:t>»</w:t>
      </w:r>
      <w:r w:rsidRPr="0071787A">
        <w:rPr>
          <w:rFonts w:ascii="Arial" w:hAnsi="Arial" w:cs="Arial"/>
          <w:sz w:val="20"/>
        </w:rPr>
        <w:t xml:space="preserve"> </w:t>
      </w:r>
      <w:r>
        <w:rPr>
          <w:rFonts w:ascii="Arial" w:hAnsi="Arial" w:cs="Arial"/>
        </w:rPr>
        <w:t xml:space="preserve">a pour </w:t>
      </w:r>
      <w:r w:rsidR="00A852DC" w:rsidRPr="00A852DC">
        <w:rPr>
          <w:rFonts w:ascii="Arial" w:eastAsia="Times New Roman" w:hAnsi="Arial" w:cs="Arial"/>
        </w:rPr>
        <w:t>objectif de soutenir l’installation et le mainti</w:t>
      </w:r>
      <w:r w:rsidR="00584639">
        <w:rPr>
          <w:rFonts w:ascii="Arial" w:eastAsia="Times New Roman" w:hAnsi="Arial" w:cs="Arial"/>
        </w:rPr>
        <w:t xml:space="preserve">en des </w:t>
      </w:r>
      <w:r w:rsidR="00584639">
        <w:rPr>
          <w:rFonts w:ascii="Arial" w:hAnsi="Arial" w:cs="Arial"/>
        </w:rPr>
        <w:t>m</w:t>
      </w:r>
      <w:r w:rsidR="00584639" w:rsidRPr="00584639">
        <w:rPr>
          <w:rFonts w:ascii="Arial" w:hAnsi="Arial" w:cs="Arial"/>
        </w:rPr>
        <w:t>édecin</w:t>
      </w:r>
      <w:r w:rsidR="00584639">
        <w:rPr>
          <w:rFonts w:ascii="Arial" w:hAnsi="Arial" w:cs="Arial"/>
        </w:rPr>
        <w:t>s</w:t>
      </w:r>
      <w:r w:rsidR="00584639" w:rsidRPr="00584639">
        <w:rPr>
          <w:rFonts w:ascii="Arial" w:hAnsi="Arial" w:cs="Arial"/>
        </w:rPr>
        <w:t xml:space="preserve"> généraliste</w:t>
      </w:r>
      <w:r w:rsidR="00A176B2">
        <w:rPr>
          <w:rFonts w:ascii="Arial" w:hAnsi="Arial" w:cs="Arial"/>
        </w:rPr>
        <w:t xml:space="preserve">s </w:t>
      </w:r>
      <w:r w:rsidR="001637E2" w:rsidRPr="00A852DC">
        <w:rPr>
          <w:rFonts w:ascii="Arial" w:eastAsia="Times New Roman" w:hAnsi="Arial" w:cs="Arial"/>
        </w:rPr>
        <w:t>(L1434-4 du code de la sa</w:t>
      </w:r>
      <w:r w:rsidR="001637E2">
        <w:rPr>
          <w:rFonts w:ascii="Arial" w:eastAsia="Times New Roman" w:hAnsi="Arial" w:cs="Arial"/>
        </w:rPr>
        <w:t>nté publique, L1511-8 du CGCT)</w:t>
      </w:r>
      <w:r w:rsidR="00584639" w:rsidRPr="00584639">
        <w:rPr>
          <w:rFonts w:ascii="Arial" w:hAnsi="Arial" w:cs="Arial"/>
        </w:rPr>
        <w:t>, sages-femm</w:t>
      </w:r>
      <w:r w:rsidR="00584639">
        <w:rPr>
          <w:rFonts w:ascii="Arial" w:hAnsi="Arial" w:cs="Arial"/>
        </w:rPr>
        <w:t>es</w:t>
      </w:r>
      <w:r w:rsidR="00584639" w:rsidRPr="00584639">
        <w:rPr>
          <w:rFonts w:ascii="Arial" w:hAnsi="Arial" w:cs="Arial"/>
        </w:rPr>
        <w:t>, infirmier</w:t>
      </w:r>
      <w:r w:rsidR="00584639">
        <w:rPr>
          <w:rFonts w:ascii="Arial" w:hAnsi="Arial" w:cs="Arial"/>
        </w:rPr>
        <w:t>s</w:t>
      </w:r>
      <w:r w:rsidR="00584639" w:rsidRPr="00584639">
        <w:rPr>
          <w:rFonts w:ascii="Arial" w:hAnsi="Arial" w:cs="Arial"/>
        </w:rPr>
        <w:t>, masseur</w:t>
      </w:r>
      <w:r w:rsidR="00584639">
        <w:rPr>
          <w:rFonts w:ascii="Arial" w:hAnsi="Arial" w:cs="Arial"/>
        </w:rPr>
        <w:t>s</w:t>
      </w:r>
      <w:r w:rsidR="00584639" w:rsidRPr="00584639">
        <w:rPr>
          <w:rFonts w:ascii="Arial" w:hAnsi="Arial" w:cs="Arial"/>
        </w:rPr>
        <w:t xml:space="preserve"> kinésithérapeute,</w:t>
      </w:r>
      <w:r w:rsidR="00584639">
        <w:rPr>
          <w:rFonts w:ascii="Arial" w:hAnsi="Arial" w:cs="Arial"/>
          <w:b/>
          <w:sz w:val="24"/>
          <w:szCs w:val="24"/>
        </w:rPr>
        <w:t xml:space="preserve"> </w:t>
      </w:r>
      <w:r w:rsidR="00584639" w:rsidRPr="00584639">
        <w:rPr>
          <w:rFonts w:ascii="Arial" w:hAnsi="Arial" w:cs="Arial"/>
        </w:rPr>
        <w:t>dentiste</w:t>
      </w:r>
      <w:r w:rsidR="00584639">
        <w:rPr>
          <w:rFonts w:ascii="Arial" w:hAnsi="Arial" w:cs="Arial"/>
        </w:rPr>
        <w:t>s</w:t>
      </w:r>
      <w:r w:rsidR="00584639" w:rsidRPr="00584639">
        <w:rPr>
          <w:rFonts w:ascii="Arial" w:hAnsi="Arial" w:cs="Arial"/>
        </w:rPr>
        <w:t>, pharmacien</w:t>
      </w:r>
      <w:r w:rsidR="00584639">
        <w:rPr>
          <w:rFonts w:ascii="Arial" w:hAnsi="Arial" w:cs="Arial"/>
        </w:rPr>
        <w:t>s</w:t>
      </w:r>
      <w:r w:rsidR="001637E2">
        <w:rPr>
          <w:rFonts w:ascii="Arial" w:hAnsi="Arial" w:cs="Arial"/>
        </w:rPr>
        <w:t>.</w:t>
      </w:r>
      <w:r w:rsidR="00584639">
        <w:rPr>
          <w:rFonts w:ascii="Arial" w:hAnsi="Arial" w:cs="Arial"/>
        </w:rPr>
        <w:t xml:space="preserve"> </w:t>
      </w:r>
      <w:r w:rsidR="00A852DC" w:rsidRPr="00A852DC">
        <w:rPr>
          <w:rFonts w:ascii="Arial" w:eastAsia="Times New Roman" w:hAnsi="Arial" w:cs="Arial"/>
        </w:rPr>
        <w:t>Il a également pour objectif de soutenir les professionnels de santé en exercice regroupé afin d’éviter l’isolement du cabinet professionnel sur les territoires, mais aussi de soutenir les professionnels investis dans un projet de santé (validé par l’ARS centre-Val de Loire) au sein d’un pôle de santé, afin de renforcer le maillage de l’organisation de l’accès aux soins de la population.</w:t>
      </w:r>
    </w:p>
    <w:p w:rsidR="00884F71" w:rsidRDefault="00A852DC" w:rsidP="00884F71">
      <w:pPr>
        <w:spacing w:after="0"/>
        <w:jc w:val="both"/>
        <w:rPr>
          <w:rFonts w:ascii="Arial" w:hAnsi="Arial" w:cs="Arial"/>
          <w:b/>
        </w:rPr>
      </w:pPr>
      <w:r w:rsidRPr="00A852DC">
        <w:rPr>
          <w:rFonts w:ascii="Arial" w:hAnsi="Arial" w:cs="Arial"/>
          <w:b/>
          <w:u w:val="single"/>
        </w:rPr>
        <w:t>Bénéficiaires</w:t>
      </w:r>
      <w:r w:rsidRPr="00A852DC">
        <w:rPr>
          <w:rFonts w:ascii="Arial" w:hAnsi="Arial" w:cs="Arial"/>
          <w:b/>
        </w:rPr>
        <w:t> :</w:t>
      </w:r>
    </w:p>
    <w:p w:rsidR="00884F71" w:rsidRDefault="00884F71" w:rsidP="00884F71">
      <w:pPr>
        <w:spacing w:after="0"/>
        <w:jc w:val="both"/>
        <w:rPr>
          <w:rFonts w:ascii="Arial" w:hAnsi="Arial" w:cs="Arial"/>
          <w:b/>
        </w:rPr>
      </w:pPr>
    </w:p>
    <w:p w:rsidR="001637E2" w:rsidRPr="00884F71" w:rsidRDefault="00A852DC" w:rsidP="00884F71">
      <w:pPr>
        <w:pStyle w:val="Paragraphedeliste"/>
        <w:numPr>
          <w:ilvl w:val="0"/>
          <w:numId w:val="16"/>
        </w:numPr>
        <w:spacing w:after="0"/>
        <w:jc w:val="both"/>
        <w:rPr>
          <w:rFonts w:ascii="Arial" w:hAnsi="Arial" w:cs="Arial"/>
          <w:b/>
        </w:rPr>
      </w:pPr>
      <w:r w:rsidRPr="00884F71">
        <w:rPr>
          <w:rFonts w:ascii="Arial" w:hAnsi="Arial" w:cs="Arial"/>
        </w:rPr>
        <w:t xml:space="preserve">Sont bénéficiaires </w:t>
      </w:r>
      <w:r w:rsidR="002C624E">
        <w:rPr>
          <w:rFonts w:ascii="Arial" w:hAnsi="Arial" w:cs="Arial"/>
        </w:rPr>
        <w:t xml:space="preserve">les </w:t>
      </w:r>
      <w:r w:rsidR="00EB64B5" w:rsidRPr="00884F71">
        <w:rPr>
          <w:rFonts w:ascii="Arial" w:hAnsi="Arial" w:cs="Arial"/>
        </w:rPr>
        <w:t>médecin</w:t>
      </w:r>
      <w:r w:rsidR="002C624E">
        <w:rPr>
          <w:rFonts w:ascii="Arial" w:hAnsi="Arial" w:cs="Arial"/>
        </w:rPr>
        <w:t>s</w:t>
      </w:r>
      <w:r w:rsidR="00EB64B5" w:rsidRPr="00884F71">
        <w:rPr>
          <w:rFonts w:ascii="Arial" w:hAnsi="Arial" w:cs="Arial"/>
        </w:rPr>
        <w:t xml:space="preserve"> généraliste, </w:t>
      </w:r>
      <w:r w:rsidR="002C624E">
        <w:rPr>
          <w:rFonts w:ascii="Arial" w:hAnsi="Arial" w:cs="Arial"/>
        </w:rPr>
        <w:t xml:space="preserve">les </w:t>
      </w:r>
      <w:r w:rsidR="00EB64B5" w:rsidRPr="00884F71">
        <w:rPr>
          <w:rFonts w:ascii="Arial" w:hAnsi="Arial" w:cs="Arial"/>
        </w:rPr>
        <w:t xml:space="preserve">sages-femmes, </w:t>
      </w:r>
      <w:r w:rsidR="002C624E">
        <w:rPr>
          <w:rFonts w:ascii="Arial" w:hAnsi="Arial" w:cs="Arial"/>
        </w:rPr>
        <w:t xml:space="preserve">les </w:t>
      </w:r>
      <w:r w:rsidR="00EB64B5" w:rsidRPr="00884F71">
        <w:rPr>
          <w:rFonts w:ascii="Arial" w:hAnsi="Arial" w:cs="Arial"/>
        </w:rPr>
        <w:t xml:space="preserve">infirmiers, </w:t>
      </w:r>
      <w:r w:rsidR="002C624E">
        <w:rPr>
          <w:rFonts w:ascii="Arial" w:hAnsi="Arial" w:cs="Arial"/>
        </w:rPr>
        <w:t xml:space="preserve">les </w:t>
      </w:r>
      <w:r w:rsidR="00EB64B5" w:rsidRPr="00884F71">
        <w:rPr>
          <w:rFonts w:ascii="Arial" w:hAnsi="Arial" w:cs="Arial"/>
        </w:rPr>
        <w:t>masseurs kinésithérapeute,</w:t>
      </w:r>
      <w:r w:rsidR="00EB64B5" w:rsidRPr="00884F71">
        <w:rPr>
          <w:rFonts w:ascii="Arial" w:hAnsi="Arial" w:cs="Arial"/>
          <w:b/>
          <w:sz w:val="24"/>
          <w:szCs w:val="24"/>
        </w:rPr>
        <w:t xml:space="preserve"> </w:t>
      </w:r>
      <w:r w:rsidR="002C624E" w:rsidRPr="002C624E">
        <w:rPr>
          <w:rFonts w:ascii="Arial" w:hAnsi="Arial" w:cs="Arial"/>
          <w:sz w:val="24"/>
          <w:szCs w:val="24"/>
        </w:rPr>
        <w:t xml:space="preserve">les </w:t>
      </w:r>
      <w:r w:rsidR="00EB64B5" w:rsidRPr="002C624E">
        <w:rPr>
          <w:rFonts w:ascii="Arial" w:hAnsi="Arial" w:cs="Arial"/>
        </w:rPr>
        <w:t>dentistes</w:t>
      </w:r>
      <w:r w:rsidR="00EB64B5" w:rsidRPr="00884F71">
        <w:rPr>
          <w:rFonts w:ascii="Arial" w:hAnsi="Arial" w:cs="Arial"/>
        </w:rPr>
        <w:t xml:space="preserve">, </w:t>
      </w:r>
      <w:r w:rsidR="002C624E">
        <w:rPr>
          <w:rFonts w:ascii="Arial" w:hAnsi="Arial" w:cs="Arial"/>
        </w:rPr>
        <w:t xml:space="preserve">les </w:t>
      </w:r>
      <w:r w:rsidR="00EB64B5" w:rsidRPr="00884F71">
        <w:rPr>
          <w:rFonts w:ascii="Arial" w:hAnsi="Arial" w:cs="Arial"/>
        </w:rPr>
        <w:t xml:space="preserve">pharmaciens </w:t>
      </w:r>
      <w:r w:rsidRPr="00884F71">
        <w:rPr>
          <w:rFonts w:ascii="Arial" w:hAnsi="Arial" w:cs="Arial"/>
        </w:rPr>
        <w:t>souhaitant s’instal</w:t>
      </w:r>
      <w:r w:rsidR="00884F71">
        <w:rPr>
          <w:rFonts w:ascii="Arial" w:hAnsi="Arial" w:cs="Arial"/>
        </w:rPr>
        <w:t>ler</w:t>
      </w:r>
      <w:r w:rsidR="002C624E">
        <w:rPr>
          <w:rFonts w:ascii="Arial" w:hAnsi="Arial" w:cs="Arial"/>
        </w:rPr>
        <w:t xml:space="preserve"> sur le territoire du Loiret en primo-installation</w:t>
      </w:r>
      <w:r w:rsidR="00884F71">
        <w:rPr>
          <w:rFonts w:ascii="Arial" w:hAnsi="Arial" w:cs="Arial"/>
        </w:rPr>
        <w:t>.</w:t>
      </w:r>
    </w:p>
    <w:p w:rsidR="00884F71" w:rsidRPr="00884F71" w:rsidRDefault="00884F71" w:rsidP="00884F71">
      <w:pPr>
        <w:pStyle w:val="Paragraphedeliste"/>
        <w:spacing w:after="0"/>
        <w:jc w:val="both"/>
        <w:rPr>
          <w:rFonts w:ascii="Arial" w:hAnsi="Arial" w:cs="Arial"/>
          <w:b/>
        </w:rPr>
      </w:pPr>
    </w:p>
    <w:p w:rsidR="004F1CBF" w:rsidRDefault="0046453D" w:rsidP="00E3162A">
      <w:pPr>
        <w:spacing w:after="0"/>
        <w:jc w:val="both"/>
        <w:rPr>
          <w:rFonts w:ascii="Arial" w:hAnsi="Arial" w:cs="Arial"/>
          <w:b/>
        </w:rPr>
      </w:pPr>
      <w:r>
        <w:rPr>
          <w:rFonts w:ascii="Arial" w:hAnsi="Arial" w:cs="Arial"/>
          <w:b/>
          <w:u w:val="single"/>
        </w:rPr>
        <w:t>Nature du dispositif</w:t>
      </w:r>
      <w:r w:rsidR="006E6199" w:rsidRPr="006E6199">
        <w:rPr>
          <w:rFonts w:ascii="Arial" w:hAnsi="Arial" w:cs="Arial"/>
          <w:b/>
        </w:rPr>
        <w:t> :</w:t>
      </w:r>
    </w:p>
    <w:p w:rsidR="0046453D" w:rsidRPr="0046453D" w:rsidRDefault="0046453D" w:rsidP="00E3162A">
      <w:pPr>
        <w:pStyle w:val="Paragraphedeliste"/>
        <w:numPr>
          <w:ilvl w:val="0"/>
          <w:numId w:val="6"/>
        </w:numPr>
        <w:jc w:val="both"/>
        <w:rPr>
          <w:rFonts w:ascii="Arial" w:eastAsia="Times New Roman" w:hAnsi="Arial" w:cs="Arial"/>
        </w:rPr>
      </w:pPr>
      <w:r w:rsidRPr="0046453D">
        <w:rPr>
          <w:rFonts w:ascii="Arial" w:eastAsia="Times New Roman" w:hAnsi="Arial" w:cs="Arial"/>
        </w:rPr>
        <w:t>Subvention</w:t>
      </w:r>
      <w:r w:rsidR="000E7468">
        <w:rPr>
          <w:rFonts w:ascii="Arial" w:eastAsia="Times New Roman" w:hAnsi="Arial" w:cs="Arial"/>
        </w:rPr>
        <w:t>s</w:t>
      </w:r>
      <w:r w:rsidRPr="0046453D">
        <w:rPr>
          <w:rFonts w:ascii="Arial" w:eastAsia="Times New Roman" w:hAnsi="Arial" w:cs="Arial"/>
        </w:rPr>
        <w:t xml:space="preserve"> </w:t>
      </w:r>
      <w:r w:rsidRPr="00BC09AC">
        <w:rPr>
          <w:rFonts w:ascii="Arial" w:eastAsia="Times New Roman" w:hAnsi="Arial" w:cs="Arial"/>
        </w:rPr>
        <w:t>d’investissement pour l’achat de matériel(s) professionnel(s) (hors fourniture de bureau)</w:t>
      </w:r>
      <w:r w:rsidR="009B20F3" w:rsidRPr="00BC09AC">
        <w:rPr>
          <w:rFonts w:ascii="Arial" w:eastAsia="Times New Roman" w:hAnsi="Arial" w:cs="Arial"/>
        </w:rPr>
        <w:t xml:space="preserve"> et</w:t>
      </w:r>
      <w:r w:rsidR="00203306" w:rsidRPr="00BC09AC">
        <w:rPr>
          <w:rFonts w:ascii="Arial" w:eastAsia="Times New Roman" w:hAnsi="Arial" w:cs="Arial"/>
        </w:rPr>
        <w:t>/ou</w:t>
      </w:r>
      <w:r w:rsidR="009B20F3">
        <w:rPr>
          <w:rFonts w:ascii="Arial" w:eastAsia="Times New Roman" w:hAnsi="Arial" w:cs="Arial"/>
        </w:rPr>
        <w:t xml:space="preserve"> mise aux normes des locaux professionnels</w:t>
      </w:r>
      <w:r w:rsidRPr="0046453D">
        <w:rPr>
          <w:rFonts w:ascii="Arial" w:eastAsia="Times New Roman" w:hAnsi="Arial" w:cs="Arial"/>
        </w:rPr>
        <w:t>.</w:t>
      </w:r>
    </w:p>
    <w:p w:rsidR="0046453D" w:rsidRDefault="004F1CBF" w:rsidP="00E3162A">
      <w:pPr>
        <w:pStyle w:val="Paragraphedeliste"/>
        <w:numPr>
          <w:ilvl w:val="0"/>
          <w:numId w:val="6"/>
        </w:numPr>
        <w:jc w:val="both"/>
        <w:rPr>
          <w:rFonts w:ascii="Arial" w:eastAsia="Times New Roman" w:hAnsi="Arial" w:cs="Arial"/>
        </w:rPr>
      </w:pPr>
      <w:r>
        <w:rPr>
          <w:rFonts w:ascii="Arial" w:eastAsia="Times New Roman" w:hAnsi="Arial" w:cs="Arial"/>
        </w:rPr>
        <w:t>S</w:t>
      </w:r>
      <w:r w:rsidR="0046453D" w:rsidRPr="0046453D">
        <w:rPr>
          <w:rFonts w:ascii="Arial" w:eastAsia="Times New Roman" w:hAnsi="Arial" w:cs="Arial"/>
        </w:rPr>
        <w:t>ubvention</w:t>
      </w:r>
      <w:r w:rsidR="0046453D">
        <w:rPr>
          <w:rFonts w:ascii="Arial" w:eastAsia="Times New Roman" w:hAnsi="Arial" w:cs="Arial"/>
        </w:rPr>
        <w:t>s</w:t>
      </w:r>
      <w:r w:rsidR="0046453D" w:rsidRPr="0046453D">
        <w:rPr>
          <w:rFonts w:ascii="Arial" w:eastAsia="Times New Roman" w:hAnsi="Arial" w:cs="Arial"/>
        </w:rPr>
        <w:t xml:space="preserve"> de fonctionnement au titre de la prime forfaitaire d’exercice pour les professionnels exerçant à titre </w:t>
      </w:r>
      <w:r w:rsidR="0046453D">
        <w:rPr>
          <w:rFonts w:ascii="Arial" w:eastAsia="Times New Roman" w:hAnsi="Arial" w:cs="Arial"/>
        </w:rPr>
        <w:t>libéral</w:t>
      </w:r>
      <w:r w:rsidRPr="004F1CBF">
        <w:rPr>
          <w:rFonts w:ascii="Arial" w:eastAsia="Times New Roman" w:hAnsi="Arial" w:cs="Arial"/>
        </w:rPr>
        <w:t xml:space="preserve"> </w:t>
      </w:r>
      <w:r>
        <w:rPr>
          <w:rFonts w:ascii="Arial" w:eastAsia="Times New Roman" w:hAnsi="Arial" w:cs="Arial"/>
        </w:rPr>
        <w:t xml:space="preserve">- </w:t>
      </w:r>
      <w:r w:rsidR="0046453D">
        <w:rPr>
          <w:rFonts w:ascii="Arial" w:eastAsia="Times New Roman" w:hAnsi="Arial" w:cs="Arial"/>
        </w:rPr>
        <w:t>(Art R1511-44 du CGCT) :</w:t>
      </w:r>
    </w:p>
    <w:p w:rsidR="004F1CBF" w:rsidRPr="00884F71" w:rsidRDefault="0046453D" w:rsidP="00884F71">
      <w:pPr>
        <w:pStyle w:val="Paragraphedeliste"/>
        <w:numPr>
          <w:ilvl w:val="0"/>
          <w:numId w:val="17"/>
        </w:numPr>
        <w:jc w:val="both"/>
        <w:rPr>
          <w:rFonts w:ascii="Arial" w:hAnsi="Arial" w:cs="Arial"/>
          <w:b/>
          <w:sz w:val="24"/>
          <w:szCs w:val="24"/>
        </w:rPr>
      </w:pPr>
      <w:r w:rsidRPr="00884F71">
        <w:rPr>
          <w:rFonts w:ascii="Arial" w:eastAsia="Times New Roman" w:hAnsi="Arial" w:cs="Arial"/>
        </w:rPr>
        <w:t xml:space="preserve">La subvention sera </w:t>
      </w:r>
      <w:r w:rsidRPr="00BC09AC">
        <w:rPr>
          <w:rFonts w:ascii="Arial" w:eastAsia="Times New Roman" w:hAnsi="Arial" w:cs="Arial"/>
        </w:rPr>
        <w:t>bonifiée de</w:t>
      </w:r>
      <w:r w:rsidRPr="00884F71">
        <w:rPr>
          <w:rFonts w:ascii="Arial" w:eastAsia="Times New Roman" w:hAnsi="Arial" w:cs="Arial"/>
        </w:rPr>
        <w:t xml:space="preserve"> 5</w:t>
      </w:r>
      <w:r w:rsidR="004F1CBF" w:rsidRPr="00884F71">
        <w:rPr>
          <w:rFonts w:ascii="Arial" w:eastAsia="Times New Roman" w:hAnsi="Arial" w:cs="Arial"/>
        </w:rPr>
        <w:t> </w:t>
      </w:r>
      <w:r w:rsidRPr="00884F71">
        <w:rPr>
          <w:rFonts w:ascii="Arial" w:eastAsia="Times New Roman" w:hAnsi="Arial" w:cs="Arial"/>
        </w:rPr>
        <w:t>000</w:t>
      </w:r>
      <w:r w:rsidR="004F1CBF" w:rsidRPr="00884F71">
        <w:rPr>
          <w:rFonts w:ascii="Arial" w:eastAsia="Times New Roman" w:hAnsi="Arial" w:cs="Arial"/>
        </w:rPr>
        <w:t xml:space="preserve"> </w:t>
      </w:r>
      <w:r w:rsidRPr="00884F71">
        <w:rPr>
          <w:rFonts w:ascii="Arial" w:eastAsia="Times New Roman" w:hAnsi="Arial" w:cs="Arial"/>
        </w:rPr>
        <w:t>€ pour les médecins généralistes</w:t>
      </w:r>
      <w:r w:rsidR="00203306">
        <w:rPr>
          <w:rFonts w:ascii="Arial" w:eastAsia="Times New Roman" w:hAnsi="Arial" w:cs="Arial"/>
        </w:rPr>
        <w:t xml:space="preserve"> et les dentistes</w:t>
      </w:r>
      <w:r w:rsidR="000D2F7A" w:rsidRPr="00884F71">
        <w:rPr>
          <w:rFonts w:ascii="Arial" w:eastAsia="Times New Roman" w:hAnsi="Arial" w:cs="Arial"/>
        </w:rPr>
        <w:t xml:space="preserve"> </w:t>
      </w:r>
      <w:r w:rsidR="00B26C23" w:rsidRPr="00884F71">
        <w:rPr>
          <w:rFonts w:ascii="Arial" w:hAnsi="Arial" w:cs="Arial"/>
        </w:rPr>
        <w:t>hors zonage conven</w:t>
      </w:r>
      <w:r w:rsidR="00FA4B39">
        <w:rPr>
          <w:rFonts w:ascii="Arial" w:hAnsi="Arial" w:cs="Arial"/>
        </w:rPr>
        <w:t xml:space="preserve">tionnel médecin - </w:t>
      </w:r>
      <w:r w:rsidR="00203306">
        <w:rPr>
          <w:rFonts w:ascii="Arial" w:hAnsi="Arial" w:cs="Arial"/>
        </w:rPr>
        <w:t xml:space="preserve">ARS Centre-Val de Loire, </w:t>
      </w:r>
      <w:r w:rsidR="000D2F7A" w:rsidRPr="00884F71">
        <w:rPr>
          <w:rFonts w:ascii="Arial" w:eastAsia="Times New Roman" w:hAnsi="Arial" w:cs="Arial"/>
        </w:rPr>
        <w:t xml:space="preserve"> </w:t>
      </w:r>
      <w:r w:rsidRPr="00884F71">
        <w:rPr>
          <w:rFonts w:ascii="Arial" w:eastAsia="Times New Roman" w:hAnsi="Arial" w:cs="Arial"/>
        </w:rPr>
        <w:t>exerçant</w:t>
      </w:r>
      <w:r w:rsidR="002C624E">
        <w:rPr>
          <w:rFonts w:ascii="Arial" w:eastAsia="Times New Roman" w:hAnsi="Arial" w:cs="Arial"/>
        </w:rPr>
        <w:t>s</w:t>
      </w:r>
      <w:r w:rsidR="00203306">
        <w:rPr>
          <w:rFonts w:ascii="Arial" w:eastAsia="Times New Roman" w:hAnsi="Arial" w:cs="Arial"/>
        </w:rPr>
        <w:t xml:space="preserve"> comme « maître de stage »,</w:t>
      </w:r>
      <w:r w:rsidRPr="00884F71">
        <w:rPr>
          <w:rFonts w:ascii="Arial" w:eastAsia="Times New Roman" w:hAnsi="Arial" w:cs="Arial"/>
        </w:rPr>
        <w:t xml:space="preserve"> afin de développer et renforcer les lieux d’</w:t>
      </w:r>
      <w:r w:rsidR="00EB64B5" w:rsidRPr="00884F71">
        <w:rPr>
          <w:rFonts w:ascii="Arial" w:eastAsia="Times New Roman" w:hAnsi="Arial" w:cs="Arial"/>
        </w:rPr>
        <w:t>accueil des internes en médecine</w:t>
      </w:r>
      <w:r w:rsidR="00B26C23">
        <w:rPr>
          <w:rFonts w:ascii="Arial" w:eastAsia="Times New Roman" w:hAnsi="Arial" w:cs="Arial"/>
        </w:rPr>
        <w:t>.</w:t>
      </w:r>
    </w:p>
    <w:p w:rsidR="004F1CBF" w:rsidRDefault="004F1CBF" w:rsidP="00E3162A">
      <w:pPr>
        <w:spacing w:after="0"/>
        <w:jc w:val="both"/>
        <w:rPr>
          <w:rFonts w:ascii="Arial" w:hAnsi="Arial" w:cs="Arial"/>
          <w:b/>
        </w:rPr>
      </w:pPr>
      <w:r w:rsidRPr="004F1CBF">
        <w:rPr>
          <w:rFonts w:ascii="Arial" w:hAnsi="Arial" w:cs="Arial"/>
          <w:b/>
          <w:u w:val="single"/>
        </w:rPr>
        <w:t>Montant de l’aide</w:t>
      </w:r>
      <w:r w:rsidRPr="004F1CBF">
        <w:rPr>
          <w:rFonts w:ascii="Arial" w:hAnsi="Arial" w:cs="Arial"/>
          <w:b/>
        </w:rPr>
        <w:t> :</w:t>
      </w:r>
    </w:p>
    <w:p w:rsidR="00B972F3" w:rsidRDefault="00B972F3" w:rsidP="00E3162A">
      <w:pPr>
        <w:spacing w:after="0"/>
        <w:jc w:val="both"/>
        <w:rPr>
          <w:rFonts w:ascii="Arial" w:hAnsi="Arial" w:cs="Arial"/>
          <w:b/>
        </w:rPr>
      </w:pPr>
    </w:p>
    <w:p w:rsidR="004F1CBF" w:rsidRPr="004F1CBF" w:rsidRDefault="004F1CBF" w:rsidP="00884F7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884F71">
        <w:rPr>
          <w:rFonts w:ascii="Arial" w:hAnsi="Arial" w:cs="Arial"/>
          <w:i/>
        </w:rPr>
        <w:t>Médecin généraliste</w:t>
      </w:r>
      <w:r w:rsidRPr="004F1CBF">
        <w:rPr>
          <w:rFonts w:ascii="Arial" w:hAnsi="Arial" w:cs="Arial"/>
        </w:rPr>
        <w:t> :</w:t>
      </w:r>
    </w:p>
    <w:p w:rsidR="00B972F3" w:rsidRPr="00884F71" w:rsidRDefault="002C624E" w:rsidP="00884F71">
      <w:pPr>
        <w:pStyle w:val="Paragraphedeliste"/>
        <w:numPr>
          <w:ilvl w:val="0"/>
          <w:numId w:val="17"/>
        </w:numPr>
        <w:spacing w:after="0"/>
        <w:jc w:val="both"/>
        <w:rPr>
          <w:rFonts w:ascii="Arial" w:hAnsi="Arial" w:cs="Arial"/>
        </w:rPr>
      </w:pPr>
      <w:r>
        <w:rPr>
          <w:rFonts w:ascii="Arial" w:hAnsi="Arial" w:cs="Arial"/>
        </w:rPr>
        <w:t>Subvention plafond de</w:t>
      </w:r>
      <w:r w:rsidR="004F1CBF" w:rsidRPr="00884F71">
        <w:rPr>
          <w:rFonts w:ascii="Arial" w:hAnsi="Arial" w:cs="Arial"/>
        </w:rPr>
        <w:t xml:space="preserve"> 15 000 </w:t>
      </w:r>
      <w:r w:rsidR="00884F71">
        <w:rPr>
          <w:rFonts w:ascii="Arial" w:hAnsi="Arial" w:cs="Arial"/>
        </w:rPr>
        <w:t>€  pour 5</w:t>
      </w:r>
      <w:r w:rsidR="004F1CBF" w:rsidRPr="00884F71">
        <w:rPr>
          <w:rFonts w:ascii="Arial" w:hAnsi="Arial" w:cs="Arial"/>
        </w:rPr>
        <w:t xml:space="preserve"> ans d’engagement sur un territoire défini</w:t>
      </w:r>
      <w:r w:rsidR="00B972F3" w:rsidRPr="00884F71">
        <w:rPr>
          <w:rFonts w:ascii="Arial" w:hAnsi="Arial" w:cs="Arial"/>
        </w:rPr>
        <w:t xml:space="preserve"> par le Département du Loiret</w:t>
      </w:r>
      <w:r w:rsidR="004F1CBF" w:rsidRPr="00884F71">
        <w:rPr>
          <w:rFonts w:ascii="Arial" w:hAnsi="Arial" w:cs="Arial"/>
        </w:rPr>
        <w:t>.</w:t>
      </w:r>
    </w:p>
    <w:p w:rsidR="00E3162A" w:rsidRDefault="004F1CBF" w:rsidP="00884F71">
      <w:pPr>
        <w:pBdr>
          <w:top w:val="single" w:sz="4" w:space="1" w:color="auto"/>
          <w:left w:val="single" w:sz="4" w:space="4" w:color="auto"/>
          <w:bottom w:val="single" w:sz="4" w:space="1" w:color="auto"/>
          <w:right w:val="single" w:sz="4" w:space="4" w:color="auto"/>
        </w:pBdr>
        <w:spacing w:after="0"/>
        <w:jc w:val="both"/>
        <w:rPr>
          <w:rFonts w:ascii="Arial" w:hAnsi="Arial" w:cs="Arial"/>
        </w:rPr>
      </w:pPr>
      <w:r w:rsidRPr="00884F71">
        <w:rPr>
          <w:rFonts w:ascii="Arial" w:hAnsi="Arial" w:cs="Arial"/>
          <w:i/>
        </w:rPr>
        <w:t>Dentiste</w:t>
      </w:r>
      <w:r w:rsidRPr="004F1CBF">
        <w:rPr>
          <w:rFonts w:ascii="Arial" w:hAnsi="Arial" w:cs="Arial"/>
        </w:rPr>
        <w:t xml:space="preserve"> :</w:t>
      </w:r>
    </w:p>
    <w:p w:rsidR="00B972F3" w:rsidRPr="00884F71" w:rsidRDefault="002C624E" w:rsidP="00884F71">
      <w:pPr>
        <w:pStyle w:val="Paragraphedeliste"/>
        <w:numPr>
          <w:ilvl w:val="0"/>
          <w:numId w:val="17"/>
        </w:numPr>
        <w:spacing w:after="0"/>
        <w:jc w:val="both"/>
        <w:rPr>
          <w:rFonts w:ascii="Arial" w:hAnsi="Arial" w:cs="Arial"/>
        </w:rPr>
      </w:pPr>
      <w:r>
        <w:rPr>
          <w:rFonts w:ascii="Arial" w:hAnsi="Arial" w:cs="Arial"/>
        </w:rPr>
        <w:t>Subvention plafond de</w:t>
      </w:r>
      <w:r w:rsidR="000D2F7A" w:rsidRPr="00884F71">
        <w:rPr>
          <w:rFonts w:ascii="Arial" w:hAnsi="Arial" w:cs="Arial"/>
        </w:rPr>
        <w:t xml:space="preserve"> 15</w:t>
      </w:r>
      <w:r w:rsidR="004F1CBF" w:rsidRPr="00884F71">
        <w:rPr>
          <w:rFonts w:ascii="Arial" w:hAnsi="Arial" w:cs="Arial"/>
        </w:rPr>
        <w:t xml:space="preserve"> 000 </w:t>
      </w:r>
      <w:r w:rsidR="00884F71">
        <w:rPr>
          <w:rFonts w:ascii="Arial" w:hAnsi="Arial" w:cs="Arial"/>
        </w:rPr>
        <w:t>€ pour 5</w:t>
      </w:r>
      <w:r w:rsidR="004F1CBF" w:rsidRPr="00884F71">
        <w:rPr>
          <w:rFonts w:ascii="Arial" w:hAnsi="Arial" w:cs="Arial"/>
        </w:rPr>
        <w:t xml:space="preserve"> ans d’enga</w:t>
      </w:r>
      <w:r w:rsidR="00104037" w:rsidRPr="00884F71">
        <w:rPr>
          <w:rFonts w:ascii="Arial" w:hAnsi="Arial" w:cs="Arial"/>
        </w:rPr>
        <w:t>gement sur un territoire défini</w:t>
      </w:r>
      <w:r w:rsidR="00B972F3" w:rsidRPr="00884F71">
        <w:rPr>
          <w:rFonts w:ascii="Arial" w:hAnsi="Arial" w:cs="Arial"/>
        </w:rPr>
        <w:t xml:space="preserve"> par le Département du Loiret.</w:t>
      </w:r>
    </w:p>
    <w:p w:rsidR="00B972F3" w:rsidRDefault="00B972F3" w:rsidP="00B972F3">
      <w:pPr>
        <w:spacing w:after="0"/>
        <w:ind w:left="708" w:firstLine="708"/>
        <w:jc w:val="both"/>
        <w:rPr>
          <w:rFonts w:ascii="Arial" w:hAnsi="Arial" w:cs="Arial"/>
        </w:rPr>
      </w:pPr>
    </w:p>
    <w:p w:rsidR="00B972F3" w:rsidRPr="00B972F3" w:rsidRDefault="00B972F3" w:rsidP="00884F71">
      <w:pPr>
        <w:pBdr>
          <w:top w:val="single" w:sz="4" w:space="1" w:color="auto"/>
          <w:left w:val="single" w:sz="4" w:space="4" w:color="auto"/>
          <w:bottom w:val="single" w:sz="4" w:space="1" w:color="auto"/>
          <w:right w:val="single" w:sz="4" w:space="4" w:color="auto"/>
        </w:pBdr>
        <w:spacing w:after="0"/>
        <w:jc w:val="both"/>
        <w:rPr>
          <w:rFonts w:ascii="Arial" w:hAnsi="Arial" w:cs="Arial"/>
          <w:i/>
        </w:rPr>
      </w:pPr>
      <w:r w:rsidRPr="00B972F3">
        <w:rPr>
          <w:rFonts w:ascii="Arial" w:hAnsi="Arial" w:cs="Arial"/>
          <w:i/>
        </w:rPr>
        <w:t>Sages-femmes, infirmiers, masseurs</w:t>
      </w:r>
      <w:r>
        <w:rPr>
          <w:rFonts w:ascii="Arial" w:hAnsi="Arial" w:cs="Arial"/>
          <w:i/>
        </w:rPr>
        <w:t xml:space="preserve"> kinésithérapeute</w:t>
      </w:r>
      <w:r w:rsidRPr="00B972F3">
        <w:rPr>
          <w:rFonts w:ascii="Arial" w:hAnsi="Arial" w:cs="Arial"/>
          <w:i/>
        </w:rPr>
        <w:t>, pharmacien :</w:t>
      </w:r>
    </w:p>
    <w:p w:rsidR="00B972F3" w:rsidRDefault="00B972F3" w:rsidP="00E3162A">
      <w:pPr>
        <w:pStyle w:val="Paragraphedeliste"/>
        <w:numPr>
          <w:ilvl w:val="0"/>
          <w:numId w:val="17"/>
        </w:numPr>
        <w:spacing w:after="0"/>
        <w:jc w:val="both"/>
        <w:rPr>
          <w:rFonts w:ascii="Arial" w:hAnsi="Arial" w:cs="Arial"/>
        </w:rPr>
      </w:pPr>
      <w:r w:rsidRPr="00884F71">
        <w:rPr>
          <w:rFonts w:ascii="Arial" w:hAnsi="Arial" w:cs="Arial"/>
        </w:rPr>
        <w:lastRenderedPageBreak/>
        <w:t xml:space="preserve">Subvention </w:t>
      </w:r>
      <w:r w:rsidR="002C624E">
        <w:rPr>
          <w:rFonts w:ascii="Arial" w:hAnsi="Arial" w:cs="Arial"/>
        </w:rPr>
        <w:t xml:space="preserve">plafond </w:t>
      </w:r>
      <w:r w:rsidRPr="00884F71">
        <w:rPr>
          <w:rFonts w:ascii="Arial" w:hAnsi="Arial" w:cs="Arial"/>
        </w:rPr>
        <w:t xml:space="preserve">de 15 000 </w:t>
      </w:r>
      <w:r w:rsidR="00884F71">
        <w:rPr>
          <w:rFonts w:ascii="Arial" w:hAnsi="Arial" w:cs="Arial"/>
        </w:rPr>
        <w:t>€ pour 5</w:t>
      </w:r>
      <w:r w:rsidRPr="00884F71">
        <w:rPr>
          <w:rFonts w:ascii="Arial" w:hAnsi="Arial" w:cs="Arial"/>
        </w:rPr>
        <w:t xml:space="preserve"> ans d’engagement sur un territoire défini par le Département du Loiret.</w:t>
      </w:r>
    </w:p>
    <w:p w:rsidR="00203306" w:rsidRPr="00884F71" w:rsidRDefault="00203306" w:rsidP="00203306">
      <w:pPr>
        <w:pStyle w:val="Paragraphedeliste"/>
        <w:spacing w:after="0"/>
        <w:ind w:left="1426"/>
        <w:jc w:val="both"/>
        <w:rPr>
          <w:rFonts w:ascii="Arial" w:hAnsi="Arial" w:cs="Arial"/>
        </w:rPr>
      </w:pPr>
    </w:p>
    <w:p w:rsidR="004F1CBF" w:rsidRDefault="004F1CBF" w:rsidP="00884F71">
      <w:pPr>
        <w:pBdr>
          <w:top w:val="single" w:sz="4" w:space="1" w:color="auto"/>
          <w:left w:val="single" w:sz="4" w:space="4" w:color="auto"/>
          <w:bottom w:val="single" w:sz="4" w:space="1" w:color="auto"/>
          <w:right w:val="single" w:sz="4" w:space="4" w:color="auto"/>
        </w:pBdr>
        <w:spacing w:after="0"/>
        <w:jc w:val="both"/>
        <w:rPr>
          <w:rFonts w:ascii="Arial" w:hAnsi="Arial" w:cs="Arial"/>
        </w:rPr>
      </w:pPr>
      <w:r w:rsidRPr="00EA37CD">
        <w:rPr>
          <w:rFonts w:ascii="Arial" w:hAnsi="Arial" w:cs="Arial"/>
          <w:i/>
        </w:rPr>
        <w:t>Bonification(s)</w:t>
      </w:r>
      <w:r>
        <w:rPr>
          <w:rFonts w:ascii="Arial" w:hAnsi="Arial" w:cs="Arial"/>
        </w:rPr>
        <w:t> :</w:t>
      </w:r>
    </w:p>
    <w:p w:rsidR="002C624E" w:rsidRDefault="004F1CBF" w:rsidP="002C624E">
      <w:pPr>
        <w:pStyle w:val="Paragraphedeliste"/>
        <w:numPr>
          <w:ilvl w:val="0"/>
          <w:numId w:val="10"/>
        </w:numPr>
        <w:spacing w:after="0"/>
        <w:jc w:val="both"/>
        <w:rPr>
          <w:rFonts w:ascii="Arial" w:hAnsi="Arial" w:cs="Arial"/>
        </w:rPr>
      </w:pPr>
      <w:r w:rsidRPr="004F1CBF">
        <w:rPr>
          <w:rFonts w:ascii="Arial" w:hAnsi="Arial" w:cs="Arial"/>
        </w:rPr>
        <w:t>médecin généraliste</w:t>
      </w:r>
      <w:r w:rsidR="000D2F7A">
        <w:rPr>
          <w:rFonts w:ascii="Arial" w:hAnsi="Arial" w:cs="Arial"/>
        </w:rPr>
        <w:t xml:space="preserve"> </w:t>
      </w:r>
      <w:r w:rsidR="002C624E" w:rsidRPr="004F1CBF">
        <w:rPr>
          <w:rFonts w:ascii="Arial" w:hAnsi="Arial" w:cs="Arial"/>
          <w:u w:val="single"/>
        </w:rPr>
        <w:t>maître de stage</w:t>
      </w:r>
      <w:r w:rsidR="002C624E" w:rsidRPr="004F1CBF">
        <w:rPr>
          <w:rFonts w:ascii="Arial" w:hAnsi="Arial" w:cs="Arial"/>
        </w:rPr>
        <w:t xml:space="preserve"> </w:t>
      </w:r>
      <w:r w:rsidR="00FC62BD">
        <w:rPr>
          <w:rFonts w:ascii="Arial" w:hAnsi="Arial" w:cs="Arial"/>
        </w:rPr>
        <w:t xml:space="preserve">installé </w:t>
      </w:r>
      <w:r w:rsidR="002C624E">
        <w:rPr>
          <w:rFonts w:ascii="Arial" w:hAnsi="Arial" w:cs="Arial"/>
        </w:rPr>
        <w:t xml:space="preserve">hors zonage conventionnel ARS Centre-Val de Loire </w:t>
      </w:r>
      <w:r w:rsidR="002C624E" w:rsidRPr="004F1CBF">
        <w:rPr>
          <w:rFonts w:ascii="Arial" w:hAnsi="Arial" w:cs="Arial"/>
        </w:rPr>
        <w:t>: 5 000 €</w:t>
      </w:r>
      <w:r w:rsidR="00FC62BD">
        <w:rPr>
          <w:rFonts w:ascii="Arial" w:hAnsi="Arial" w:cs="Arial"/>
        </w:rPr>
        <w:t>.</w:t>
      </w:r>
    </w:p>
    <w:p w:rsidR="00B972F3" w:rsidRPr="00203306" w:rsidRDefault="00203306" w:rsidP="00203306">
      <w:pPr>
        <w:pStyle w:val="Paragraphedeliste"/>
        <w:numPr>
          <w:ilvl w:val="0"/>
          <w:numId w:val="10"/>
        </w:numPr>
        <w:spacing w:after="0"/>
        <w:jc w:val="both"/>
        <w:rPr>
          <w:rFonts w:ascii="Arial" w:hAnsi="Arial" w:cs="Arial"/>
        </w:rPr>
      </w:pPr>
      <w:r>
        <w:rPr>
          <w:rFonts w:ascii="Arial" w:hAnsi="Arial" w:cs="Arial"/>
        </w:rPr>
        <w:t>D</w:t>
      </w:r>
      <w:r w:rsidR="000D2F7A" w:rsidRPr="00203306">
        <w:rPr>
          <w:rFonts w:ascii="Arial" w:hAnsi="Arial" w:cs="Arial"/>
        </w:rPr>
        <w:t xml:space="preserve">entiste </w:t>
      </w:r>
      <w:r w:rsidR="004F1CBF" w:rsidRPr="00203306">
        <w:rPr>
          <w:rFonts w:ascii="Arial" w:hAnsi="Arial" w:cs="Arial"/>
          <w:u w:val="single"/>
        </w:rPr>
        <w:t>maître de stage</w:t>
      </w:r>
      <w:r w:rsidR="004F1CBF" w:rsidRPr="00203306">
        <w:rPr>
          <w:rFonts w:ascii="Arial" w:hAnsi="Arial" w:cs="Arial"/>
        </w:rPr>
        <w:t xml:space="preserve"> </w:t>
      </w:r>
      <w:r>
        <w:rPr>
          <w:rFonts w:ascii="Arial" w:hAnsi="Arial" w:cs="Arial"/>
        </w:rPr>
        <w:t xml:space="preserve">installé hors zonage conventionnel </w:t>
      </w:r>
      <w:r w:rsidR="00D025DF" w:rsidRPr="00203306">
        <w:rPr>
          <w:rFonts w:ascii="Arial" w:hAnsi="Arial" w:cs="Arial"/>
        </w:rPr>
        <w:t xml:space="preserve">ARS Centre-Val de Loire </w:t>
      </w:r>
      <w:r w:rsidR="004F1CBF" w:rsidRPr="00203306">
        <w:rPr>
          <w:rFonts w:ascii="Arial" w:hAnsi="Arial" w:cs="Arial"/>
        </w:rPr>
        <w:t>: 5 000 €</w:t>
      </w:r>
      <w:r w:rsidR="00FC62BD" w:rsidRPr="00203306">
        <w:rPr>
          <w:rFonts w:ascii="Arial" w:hAnsi="Arial" w:cs="Arial"/>
        </w:rPr>
        <w:t>.</w:t>
      </w:r>
    </w:p>
    <w:p w:rsidR="00B972F3" w:rsidRPr="00B972F3" w:rsidRDefault="00B972F3" w:rsidP="00B972F3">
      <w:pPr>
        <w:pStyle w:val="Paragraphedeliste"/>
        <w:spacing w:after="0"/>
        <w:jc w:val="both"/>
        <w:rPr>
          <w:rFonts w:ascii="Arial" w:hAnsi="Arial" w:cs="Arial"/>
        </w:rPr>
      </w:pPr>
    </w:p>
    <w:p w:rsidR="00201D79" w:rsidRDefault="00201D79" w:rsidP="00201D79">
      <w:pPr>
        <w:rPr>
          <w:rFonts w:ascii="Arial" w:hAnsi="Arial" w:cs="Arial"/>
        </w:rPr>
      </w:pPr>
      <w:r w:rsidRPr="00201D79">
        <w:rPr>
          <w:rFonts w:ascii="Arial" w:hAnsi="Arial" w:cs="Arial"/>
          <w:b/>
          <w:u w:val="single"/>
        </w:rPr>
        <w:t>Conditions d’éligibilité</w:t>
      </w:r>
      <w:r w:rsidRPr="00201D79">
        <w:rPr>
          <w:rFonts w:ascii="Arial" w:hAnsi="Arial" w:cs="Arial"/>
          <w:b/>
        </w:rPr>
        <w:t> :</w:t>
      </w:r>
      <w:r w:rsidRPr="00201D79">
        <w:rPr>
          <w:rFonts w:ascii="Arial" w:hAnsi="Arial" w:cs="Arial"/>
        </w:rPr>
        <w:t xml:space="preserve"> </w:t>
      </w:r>
    </w:p>
    <w:p w:rsidR="00201D79" w:rsidRPr="00201D79" w:rsidRDefault="00201D79" w:rsidP="00B84681">
      <w:pPr>
        <w:pStyle w:val="Paragraphedeliste"/>
        <w:numPr>
          <w:ilvl w:val="0"/>
          <w:numId w:val="2"/>
        </w:numPr>
        <w:spacing w:after="0"/>
        <w:jc w:val="both"/>
        <w:rPr>
          <w:rFonts w:ascii="Arial" w:hAnsi="Arial" w:cs="Arial"/>
        </w:rPr>
      </w:pPr>
      <w:r w:rsidRPr="00201D79">
        <w:rPr>
          <w:rFonts w:ascii="Arial" w:hAnsi="Arial" w:cs="Arial"/>
        </w:rPr>
        <w:t>Ce dispositif n’est pas ouvert aux professionnels de santé déjà installés dans le département.</w:t>
      </w:r>
    </w:p>
    <w:p w:rsidR="00201D79" w:rsidRDefault="00201D79" w:rsidP="00B84681">
      <w:pPr>
        <w:pStyle w:val="Paragraphedeliste"/>
        <w:numPr>
          <w:ilvl w:val="0"/>
          <w:numId w:val="2"/>
        </w:numPr>
        <w:spacing w:after="0"/>
        <w:jc w:val="both"/>
        <w:rPr>
          <w:rFonts w:ascii="Arial" w:hAnsi="Arial" w:cs="Arial"/>
        </w:rPr>
      </w:pPr>
      <w:r w:rsidRPr="00201D79">
        <w:rPr>
          <w:rFonts w:ascii="Arial" w:hAnsi="Arial" w:cs="Arial"/>
        </w:rPr>
        <w:t xml:space="preserve">Primo installation </w:t>
      </w:r>
      <w:r w:rsidR="00E43098">
        <w:rPr>
          <w:rFonts w:ascii="Arial" w:hAnsi="Arial" w:cs="Arial"/>
        </w:rPr>
        <w:t>uniquement au sein  d’un cabinet  principal, activité à temps plein</w:t>
      </w:r>
    </w:p>
    <w:p w:rsidR="00062A88" w:rsidRDefault="00B84681" w:rsidP="00B84681">
      <w:pPr>
        <w:pStyle w:val="Paragraphedeliste"/>
        <w:numPr>
          <w:ilvl w:val="0"/>
          <w:numId w:val="2"/>
        </w:numPr>
        <w:spacing w:after="0"/>
        <w:jc w:val="both"/>
        <w:rPr>
          <w:rFonts w:ascii="Arial" w:hAnsi="Arial" w:cs="Arial"/>
        </w:rPr>
      </w:pPr>
      <w:r>
        <w:rPr>
          <w:rFonts w:ascii="Arial" w:hAnsi="Arial" w:cs="Arial"/>
        </w:rPr>
        <w:t>Au dépôt du dossier de candidature, fournir impérativement les pièces suivantes :</w:t>
      </w:r>
    </w:p>
    <w:p w:rsidR="00B84681" w:rsidRPr="00BC09AC" w:rsidRDefault="00B84681" w:rsidP="00B84681">
      <w:pPr>
        <w:pStyle w:val="Paragraphedeliste"/>
        <w:numPr>
          <w:ilvl w:val="1"/>
          <w:numId w:val="2"/>
        </w:numPr>
        <w:spacing w:after="0"/>
        <w:jc w:val="both"/>
        <w:rPr>
          <w:rFonts w:ascii="Arial" w:hAnsi="Arial" w:cs="Arial"/>
        </w:rPr>
      </w:pPr>
      <w:r w:rsidRPr="00BC09AC">
        <w:rPr>
          <w:rFonts w:ascii="Arial" w:hAnsi="Arial" w:cs="Arial"/>
        </w:rPr>
        <w:t>Diplôme</w:t>
      </w:r>
    </w:p>
    <w:p w:rsidR="00201D79" w:rsidRPr="00BC09AC" w:rsidRDefault="00062A88" w:rsidP="00B84681">
      <w:pPr>
        <w:pStyle w:val="Paragraphedeliste"/>
        <w:numPr>
          <w:ilvl w:val="1"/>
          <w:numId w:val="2"/>
        </w:numPr>
        <w:spacing w:after="0"/>
        <w:jc w:val="both"/>
        <w:rPr>
          <w:rFonts w:ascii="Arial" w:hAnsi="Arial" w:cs="Arial"/>
        </w:rPr>
      </w:pPr>
      <w:r w:rsidRPr="00BC09AC">
        <w:rPr>
          <w:rFonts w:ascii="Arial" w:hAnsi="Arial" w:cs="Arial"/>
        </w:rPr>
        <w:t>I</w:t>
      </w:r>
      <w:r w:rsidR="00FC62BD" w:rsidRPr="00BC09AC">
        <w:rPr>
          <w:rFonts w:ascii="Arial" w:hAnsi="Arial" w:cs="Arial"/>
        </w:rPr>
        <w:t>n</w:t>
      </w:r>
      <w:r w:rsidR="00FA4B39" w:rsidRPr="00BC09AC">
        <w:rPr>
          <w:rFonts w:ascii="Arial" w:hAnsi="Arial" w:cs="Arial"/>
        </w:rPr>
        <w:t>scription aux différents ordres.</w:t>
      </w:r>
    </w:p>
    <w:p w:rsidR="00B84681" w:rsidRPr="00BC09AC" w:rsidRDefault="00B84681" w:rsidP="00B84681">
      <w:pPr>
        <w:pStyle w:val="Paragraphedeliste"/>
        <w:numPr>
          <w:ilvl w:val="1"/>
          <w:numId w:val="2"/>
        </w:numPr>
        <w:spacing w:after="0"/>
        <w:jc w:val="both"/>
        <w:rPr>
          <w:rFonts w:ascii="Arial" w:hAnsi="Arial" w:cs="Arial"/>
        </w:rPr>
      </w:pPr>
      <w:r w:rsidRPr="00BC09AC">
        <w:rPr>
          <w:rFonts w:ascii="Arial" w:hAnsi="Arial" w:cs="Arial"/>
        </w:rPr>
        <w:t>Etat civil complet (nom d’usage / nom d</w:t>
      </w:r>
      <w:r w:rsidR="00EE5894" w:rsidRPr="00BC09AC">
        <w:rPr>
          <w:rFonts w:ascii="Arial" w:hAnsi="Arial" w:cs="Arial"/>
        </w:rPr>
        <w:t>e naissance</w:t>
      </w:r>
      <w:r w:rsidRPr="00BC09AC">
        <w:rPr>
          <w:rFonts w:ascii="Arial" w:hAnsi="Arial" w:cs="Arial"/>
        </w:rPr>
        <w:t>)</w:t>
      </w:r>
    </w:p>
    <w:p w:rsidR="00B84681" w:rsidRPr="00BC09AC" w:rsidRDefault="00B84681" w:rsidP="00B84681">
      <w:pPr>
        <w:pStyle w:val="Paragraphedeliste"/>
        <w:numPr>
          <w:ilvl w:val="1"/>
          <w:numId w:val="2"/>
        </w:numPr>
        <w:spacing w:after="0"/>
        <w:jc w:val="both"/>
        <w:rPr>
          <w:rFonts w:ascii="Arial" w:hAnsi="Arial" w:cs="Arial"/>
        </w:rPr>
      </w:pPr>
      <w:r w:rsidRPr="00BC09AC">
        <w:rPr>
          <w:rFonts w:ascii="Arial" w:hAnsi="Arial" w:cs="Arial"/>
        </w:rPr>
        <w:t>Attestations des co-financeurs (CPAM, ARS…)</w:t>
      </w:r>
    </w:p>
    <w:p w:rsidR="00B84681" w:rsidRPr="00BC09AC" w:rsidRDefault="00B84681" w:rsidP="00B84681">
      <w:pPr>
        <w:pStyle w:val="Paragraphedeliste"/>
        <w:numPr>
          <w:ilvl w:val="1"/>
          <w:numId w:val="2"/>
        </w:numPr>
        <w:spacing w:after="0"/>
        <w:jc w:val="both"/>
        <w:rPr>
          <w:rFonts w:ascii="Arial" w:hAnsi="Arial" w:cs="Arial"/>
        </w:rPr>
      </w:pPr>
      <w:r w:rsidRPr="00BC09AC">
        <w:rPr>
          <w:rFonts w:ascii="Arial" w:hAnsi="Arial" w:cs="Arial"/>
        </w:rPr>
        <w:t>Budget prévisionnel</w:t>
      </w:r>
    </w:p>
    <w:p w:rsidR="00062A88" w:rsidRPr="00BC09AC" w:rsidRDefault="00062A88" w:rsidP="00B84681">
      <w:pPr>
        <w:pStyle w:val="Paragraphedeliste"/>
        <w:numPr>
          <w:ilvl w:val="1"/>
          <w:numId w:val="2"/>
        </w:numPr>
        <w:spacing w:after="0"/>
        <w:jc w:val="both"/>
        <w:rPr>
          <w:rFonts w:ascii="Arial" w:hAnsi="Arial" w:cs="Arial"/>
        </w:rPr>
      </w:pPr>
      <w:r w:rsidRPr="00BC09AC">
        <w:rPr>
          <w:rFonts w:ascii="Arial" w:hAnsi="Arial" w:cs="Arial"/>
        </w:rPr>
        <w:t>RIB</w:t>
      </w:r>
    </w:p>
    <w:p w:rsidR="00B84681" w:rsidRDefault="00B84681" w:rsidP="00B84681">
      <w:pPr>
        <w:pStyle w:val="Paragraphedeliste"/>
        <w:spacing w:after="0"/>
        <w:ind w:left="360"/>
        <w:jc w:val="both"/>
        <w:rPr>
          <w:rFonts w:ascii="Arial" w:hAnsi="Arial" w:cs="Arial"/>
        </w:rPr>
      </w:pPr>
      <w:r w:rsidRPr="00BC09AC">
        <w:rPr>
          <w:rFonts w:ascii="Arial" w:hAnsi="Arial" w:cs="Arial"/>
          <w:b/>
        </w:rPr>
        <w:t>Point de vigilance</w:t>
      </w:r>
      <w:r w:rsidRPr="00BC09AC">
        <w:rPr>
          <w:rFonts w:ascii="Arial" w:hAnsi="Arial" w:cs="Arial"/>
        </w:rPr>
        <w:t> :</w:t>
      </w:r>
      <w:r w:rsidR="00EE5894" w:rsidRPr="00BC09AC">
        <w:rPr>
          <w:rFonts w:ascii="Arial" w:hAnsi="Arial" w:cs="Arial"/>
        </w:rPr>
        <w:t xml:space="preserve"> tout dossier incomplet ne sera pas recevable.</w:t>
      </w:r>
    </w:p>
    <w:p w:rsidR="00B84681" w:rsidRPr="00FA4B39" w:rsidRDefault="00B84681" w:rsidP="00B84681">
      <w:pPr>
        <w:pStyle w:val="Paragraphedeliste"/>
        <w:spacing w:after="0"/>
        <w:ind w:left="1440"/>
        <w:jc w:val="both"/>
        <w:rPr>
          <w:rFonts w:ascii="Arial" w:hAnsi="Arial" w:cs="Arial"/>
          <w:highlight w:val="yellow"/>
        </w:rPr>
      </w:pPr>
    </w:p>
    <w:p w:rsidR="000E7468" w:rsidRPr="00BC09AC" w:rsidRDefault="00FA4B39" w:rsidP="00B84681">
      <w:pPr>
        <w:pStyle w:val="Paragraphedeliste"/>
        <w:numPr>
          <w:ilvl w:val="0"/>
          <w:numId w:val="2"/>
        </w:numPr>
        <w:spacing w:after="0"/>
        <w:jc w:val="both"/>
        <w:rPr>
          <w:rFonts w:ascii="Arial" w:hAnsi="Arial" w:cs="Arial"/>
        </w:rPr>
      </w:pPr>
      <w:r w:rsidRPr="00BC09AC">
        <w:rPr>
          <w:rFonts w:ascii="Arial" w:hAnsi="Arial" w:cs="Arial"/>
        </w:rPr>
        <w:t xml:space="preserve">Le projet professionnel </w:t>
      </w:r>
      <w:r w:rsidR="00201D79" w:rsidRPr="00BC09AC">
        <w:rPr>
          <w:rFonts w:ascii="Arial" w:hAnsi="Arial" w:cs="Arial"/>
        </w:rPr>
        <w:t>devra se situer en zone</w:t>
      </w:r>
      <w:r w:rsidR="00FC62BD" w:rsidRPr="00BC09AC">
        <w:rPr>
          <w:rFonts w:ascii="Arial" w:hAnsi="Arial" w:cs="Arial"/>
        </w:rPr>
        <w:t>s</w:t>
      </w:r>
      <w:r w:rsidR="00201D79" w:rsidRPr="00BC09AC">
        <w:rPr>
          <w:rFonts w:ascii="Arial" w:hAnsi="Arial" w:cs="Arial"/>
        </w:rPr>
        <w:t xml:space="preserve"> retenue</w:t>
      </w:r>
      <w:r w:rsidR="00FC62BD" w:rsidRPr="00BC09AC">
        <w:rPr>
          <w:rFonts w:ascii="Arial" w:hAnsi="Arial" w:cs="Arial"/>
        </w:rPr>
        <w:t>s</w:t>
      </w:r>
      <w:r w:rsidR="00201D79" w:rsidRPr="00BC09AC">
        <w:rPr>
          <w:rFonts w:ascii="Arial" w:hAnsi="Arial" w:cs="Arial"/>
        </w:rPr>
        <w:t xml:space="preserve"> par le Département</w:t>
      </w:r>
      <w:r w:rsidRPr="00BC09AC">
        <w:rPr>
          <w:rFonts w:ascii="Arial" w:hAnsi="Arial" w:cs="Arial"/>
        </w:rPr>
        <w:t>.</w:t>
      </w:r>
    </w:p>
    <w:p w:rsidR="00884F71" w:rsidRDefault="00884F71" w:rsidP="00B84681">
      <w:pPr>
        <w:pStyle w:val="Paragraphedeliste"/>
        <w:numPr>
          <w:ilvl w:val="0"/>
          <w:numId w:val="2"/>
        </w:numPr>
        <w:spacing w:after="0"/>
        <w:jc w:val="both"/>
        <w:rPr>
          <w:rFonts w:ascii="Arial" w:hAnsi="Arial" w:cs="Arial"/>
        </w:rPr>
      </w:pPr>
      <w:r>
        <w:rPr>
          <w:rFonts w:ascii="Arial" w:hAnsi="Arial" w:cs="Arial"/>
        </w:rPr>
        <w:t>Le montant des aides perçues par le professionnel au moment de son installation ne devra pas dépasser 30</w:t>
      </w:r>
      <w:r w:rsidR="00FC62BD">
        <w:rPr>
          <w:rFonts w:ascii="Arial" w:hAnsi="Arial" w:cs="Arial"/>
        </w:rPr>
        <w:t> </w:t>
      </w:r>
      <w:r>
        <w:rPr>
          <w:rFonts w:ascii="Arial" w:hAnsi="Arial" w:cs="Arial"/>
        </w:rPr>
        <w:t>000</w:t>
      </w:r>
      <w:r w:rsidR="00FC62BD">
        <w:rPr>
          <w:rFonts w:ascii="Arial" w:hAnsi="Arial" w:cs="Arial"/>
        </w:rPr>
        <w:t xml:space="preserve"> </w:t>
      </w:r>
      <w:r>
        <w:rPr>
          <w:rFonts w:ascii="Arial" w:hAnsi="Arial" w:cs="Arial"/>
        </w:rPr>
        <w:t>€ (toutes aides confo</w:t>
      </w:r>
      <w:r w:rsidR="008F11C2">
        <w:rPr>
          <w:rFonts w:ascii="Arial" w:hAnsi="Arial" w:cs="Arial"/>
        </w:rPr>
        <w:t>ndues dont celle du Département du Loiret)</w:t>
      </w:r>
      <w:r w:rsidR="00FC62BD">
        <w:rPr>
          <w:rFonts w:ascii="Arial" w:hAnsi="Arial" w:cs="Arial"/>
        </w:rPr>
        <w:t>.</w:t>
      </w:r>
    </w:p>
    <w:p w:rsidR="00DA23DE" w:rsidRDefault="00DA23DE" w:rsidP="00B84681">
      <w:pPr>
        <w:pStyle w:val="Paragraphedeliste"/>
        <w:numPr>
          <w:ilvl w:val="0"/>
          <w:numId w:val="2"/>
        </w:numPr>
        <w:spacing w:after="0"/>
        <w:jc w:val="both"/>
        <w:rPr>
          <w:rFonts w:ascii="Arial" w:hAnsi="Arial" w:cs="Arial"/>
        </w:rPr>
      </w:pPr>
      <w:r w:rsidRPr="00BC09AC">
        <w:rPr>
          <w:rFonts w:ascii="Arial" w:hAnsi="Arial" w:cs="Arial"/>
        </w:rPr>
        <w:t>Ne pas avoir plus d’un an d’installation dans le Loiret</w:t>
      </w:r>
      <w:r w:rsidR="00062A88" w:rsidRPr="00BC09AC">
        <w:rPr>
          <w:rFonts w:ascii="Arial" w:hAnsi="Arial" w:cs="Arial"/>
        </w:rPr>
        <w:t>.</w:t>
      </w:r>
    </w:p>
    <w:p w:rsidR="00BC09AC" w:rsidRPr="00BC09AC" w:rsidRDefault="00BC09AC" w:rsidP="00BC09AC">
      <w:pPr>
        <w:pStyle w:val="Paragraphedeliste"/>
        <w:spacing w:after="0"/>
        <w:jc w:val="both"/>
        <w:rPr>
          <w:rFonts w:ascii="Arial" w:hAnsi="Arial" w:cs="Arial"/>
        </w:rPr>
      </w:pPr>
    </w:p>
    <w:p w:rsidR="00A2678E" w:rsidRDefault="00BC09AC" w:rsidP="00BC09AC">
      <w:pPr>
        <w:rPr>
          <w:rFonts w:ascii="Arial" w:hAnsi="Arial" w:cs="Arial"/>
          <w:b/>
          <w:u w:val="single"/>
        </w:rPr>
      </w:pPr>
      <w:r w:rsidRPr="00BC09AC">
        <w:rPr>
          <w:rFonts w:ascii="Arial" w:hAnsi="Arial" w:cs="Arial"/>
          <w:b/>
          <w:u w:val="single"/>
        </w:rPr>
        <w:t>Nature des dépenses</w:t>
      </w:r>
      <w:r>
        <w:rPr>
          <w:rFonts w:ascii="Arial" w:hAnsi="Arial" w:cs="Arial"/>
          <w:b/>
          <w:u w:val="single"/>
        </w:rPr>
        <w:t> </w:t>
      </w:r>
      <w:r w:rsidR="009C2843">
        <w:rPr>
          <w:rFonts w:ascii="Arial" w:hAnsi="Arial" w:cs="Arial"/>
          <w:b/>
          <w:u w:val="single"/>
        </w:rPr>
        <w:t xml:space="preserve">éligibles </w:t>
      </w:r>
      <w:r>
        <w:rPr>
          <w:rFonts w:ascii="Arial" w:hAnsi="Arial" w:cs="Arial"/>
          <w:b/>
          <w:u w:val="single"/>
        </w:rPr>
        <w:t>:</w:t>
      </w:r>
    </w:p>
    <w:p w:rsidR="00BC09AC" w:rsidRPr="009C2843" w:rsidRDefault="009C2843" w:rsidP="009C2843">
      <w:pPr>
        <w:pStyle w:val="Paragraphedeliste"/>
        <w:numPr>
          <w:ilvl w:val="0"/>
          <w:numId w:val="18"/>
        </w:numPr>
        <w:jc w:val="both"/>
        <w:rPr>
          <w:rFonts w:ascii="Arial" w:hAnsi="Arial" w:cs="Arial"/>
          <w:b/>
          <w:u w:val="single"/>
        </w:rPr>
      </w:pPr>
      <w:r>
        <w:rPr>
          <w:rFonts w:ascii="Arial" w:eastAsia="Times New Roman" w:hAnsi="Arial" w:cs="Arial"/>
          <w:lang w:eastAsia="fr-FR"/>
        </w:rPr>
        <w:t>Dépenses</w:t>
      </w:r>
      <w:r w:rsidRPr="00187CF1">
        <w:rPr>
          <w:rFonts w:ascii="Arial" w:eastAsia="Times New Roman" w:hAnsi="Arial" w:cs="Arial"/>
          <w:iCs/>
          <w:lang w:eastAsia="fr-FR"/>
        </w:rPr>
        <w:t xml:space="preserve"> d’investissement </w:t>
      </w:r>
      <w:r w:rsidR="005E54BB">
        <w:rPr>
          <w:rFonts w:ascii="Arial" w:eastAsia="Times New Roman" w:hAnsi="Arial" w:cs="Arial"/>
          <w:iCs/>
          <w:lang w:eastAsia="fr-FR"/>
        </w:rPr>
        <w:t xml:space="preserve">TTC </w:t>
      </w:r>
      <w:r w:rsidRPr="00187CF1">
        <w:rPr>
          <w:rFonts w:ascii="Arial" w:eastAsia="Times New Roman" w:hAnsi="Arial" w:cs="Arial"/>
          <w:iCs/>
          <w:lang w:eastAsia="fr-FR"/>
        </w:rPr>
        <w:t>pour l’achat de matériel(s) professionnel(s) dédié</w:t>
      </w:r>
      <w:r w:rsidR="009135F1">
        <w:rPr>
          <w:rFonts w:ascii="Arial" w:eastAsia="Times New Roman" w:hAnsi="Arial" w:cs="Arial"/>
          <w:iCs/>
          <w:lang w:eastAsia="fr-FR"/>
        </w:rPr>
        <w:t>es</w:t>
      </w:r>
      <w:r w:rsidRPr="00187CF1">
        <w:rPr>
          <w:rFonts w:ascii="Arial" w:eastAsia="Times New Roman" w:hAnsi="Arial" w:cs="Arial"/>
          <w:iCs/>
          <w:lang w:eastAsia="fr-FR"/>
        </w:rPr>
        <w:t xml:space="preserve"> exclusivement à l’exercice médical et ou paramédical de la profession, et/ou mise aux normes des locaux professionnels, </w:t>
      </w:r>
    </w:p>
    <w:p w:rsidR="009C2843" w:rsidRDefault="009C2843" w:rsidP="009C2843">
      <w:pPr>
        <w:numPr>
          <w:ilvl w:val="0"/>
          <w:numId w:val="18"/>
        </w:numPr>
        <w:overflowPunct w:val="0"/>
        <w:autoSpaceDE w:val="0"/>
        <w:autoSpaceDN w:val="0"/>
        <w:adjustRightInd w:val="0"/>
        <w:spacing w:after="0" w:line="240" w:lineRule="auto"/>
        <w:jc w:val="both"/>
        <w:textAlignment w:val="baseline"/>
        <w:rPr>
          <w:rFonts w:ascii="Arial" w:eastAsia="Times New Roman" w:hAnsi="Arial" w:cs="Arial"/>
          <w:lang w:eastAsia="fr-FR"/>
        </w:rPr>
      </w:pPr>
      <w:r>
        <w:rPr>
          <w:rFonts w:ascii="Arial" w:eastAsia="Times New Roman" w:hAnsi="Arial" w:cs="Arial"/>
          <w:lang w:eastAsia="fr-FR"/>
        </w:rPr>
        <w:t>M</w:t>
      </w:r>
      <w:r w:rsidRPr="00187CF1">
        <w:rPr>
          <w:rFonts w:ascii="Arial" w:eastAsia="Times New Roman" w:hAnsi="Arial" w:cs="Arial"/>
          <w:lang w:eastAsia="fr-FR"/>
        </w:rPr>
        <w:t>atériel informatique</w:t>
      </w:r>
      <w:r w:rsidR="005916E1">
        <w:rPr>
          <w:rFonts w:ascii="Arial" w:eastAsia="Times New Roman" w:hAnsi="Arial" w:cs="Arial"/>
          <w:lang w:eastAsia="fr-FR"/>
        </w:rPr>
        <w:t>/</w:t>
      </w:r>
      <w:r w:rsidR="0056062D">
        <w:rPr>
          <w:rFonts w:ascii="Arial" w:eastAsia="Times New Roman" w:hAnsi="Arial" w:cs="Arial"/>
          <w:lang w:eastAsia="fr-FR"/>
        </w:rPr>
        <w:t>téléphonie</w:t>
      </w:r>
      <w:r>
        <w:rPr>
          <w:rFonts w:ascii="Arial" w:eastAsia="Times New Roman" w:hAnsi="Arial" w:cs="Arial"/>
          <w:lang w:eastAsia="fr-FR"/>
        </w:rPr>
        <w:t xml:space="preserve"> plafonné</w:t>
      </w:r>
      <w:r w:rsidRPr="00187CF1">
        <w:rPr>
          <w:rFonts w:ascii="Arial" w:eastAsia="Times New Roman" w:hAnsi="Arial" w:cs="Arial"/>
          <w:lang w:eastAsia="fr-FR"/>
        </w:rPr>
        <w:t xml:space="preserve"> à hauteur de 1 000 €,</w:t>
      </w:r>
    </w:p>
    <w:p w:rsidR="009C2843" w:rsidRPr="00187CF1" w:rsidRDefault="009C2843" w:rsidP="009C2843">
      <w:pPr>
        <w:overflowPunct w:val="0"/>
        <w:autoSpaceDE w:val="0"/>
        <w:autoSpaceDN w:val="0"/>
        <w:adjustRightInd w:val="0"/>
        <w:spacing w:after="0" w:line="240" w:lineRule="auto"/>
        <w:ind w:left="720"/>
        <w:jc w:val="both"/>
        <w:textAlignment w:val="baseline"/>
        <w:rPr>
          <w:rFonts w:ascii="Arial" w:eastAsia="Times New Roman" w:hAnsi="Arial" w:cs="Arial"/>
          <w:lang w:eastAsia="fr-FR"/>
        </w:rPr>
      </w:pPr>
    </w:p>
    <w:p w:rsidR="009C2843" w:rsidRDefault="009C2843" w:rsidP="009135F1">
      <w:pPr>
        <w:numPr>
          <w:ilvl w:val="0"/>
          <w:numId w:val="18"/>
        </w:numPr>
        <w:overflowPunct w:val="0"/>
        <w:autoSpaceDE w:val="0"/>
        <w:autoSpaceDN w:val="0"/>
        <w:adjustRightInd w:val="0"/>
        <w:spacing w:after="0" w:line="240" w:lineRule="auto"/>
        <w:jc w:val="both"/>
        <w:textAlignment w:val="baseline"/>
        <w:rPr>
          <w:rFonts w:ascii="Arial" w:eastAsia="Times New Roman" w:hAnsi="Arial" w:cs="Arial"/>
          <w:lang w:eastAsia="fr-FR"/>
        </w:rPr>
      </w:pPr>
      <w:r w:rsidRPr="009C2843">
        <w:rPr>
          <w:rFonts w:ascii="Arial" w:eastAsia="Times New Roman" w:hAnsi="Arial" w:cs="Arial"/>
          <w:b/>
          <w:lang w:eastAsia="fr-FR"/>
        </w:rPr>
        <w:t>Infirmiers libéraux</w:t>
      </w:r>
      <w:r>
        <w:rPr>
          <w:rFonts w:ascii="Arial" w:eastAsia="Times New Roman" w:hAnsi="Arial" w:cs="Arial"/>
          <w:lang w:eastAsia="fr-FR"/>
        </w:rPr>
        <w:t> : l</w:t>
      </w:r>
      <w:r w:rsidRPr="00187CF1">
        <w:rPr>
          <w:rFonts w:ascii="Arial" w:eastAsia="Times New Roman" w:hAnsi="Arial" w:cs="Arial"/>
          <w:lang w:eastAsia="fr-FR"/>
        </w:rPr>
        <w:t xml:space="preserve">es dépenses d’acquisition d’un véhicule </w:t>
      </w:r>
      <w:r>
        <w:rPr>
          <w:rFonts w:ascii="Arial" w:eastAsia="Times New Roman" w:hAnsi="Arial" w:cs="Arial"/>
          <w:lang w:eastAsia="fr-FR"/>
        </w:rPr>
        <w:t xml:space="preserve">sont plafonnées </w:t>
      </w:r>
      <w:r w:rsidRPr="00187CF1">
        <w:rPr>
          <w:rFonts w:ascii="Arial" w:eastAsia="Times New Roman" w:hAnsi="Arial" w:cs="Arial"/>
          <w:lang w:eastAsia="fr-FR"/>
        </w:rPr>
        <w:t xml:space="preserve"> à hauteur de 8000 €.</w:t>
      </w:r>
    </w:p>
    <w:p w:rsidR="009135F1" w:rsidRPr="009135F1" w:rsidRDefault="009135F1" w:rsidP="009135F1">
      <w:pPr>
        <w:overflowPunct w:val="0"/>
        <w:autoSpaceDE w:val="0"/>
        <w:autoSpaceDN w:val="0"/>
        <w:adjustRightInd w:val="0"/>
        <w:spacing w:after="0" w:line="240" w:lineRule="auto"/>
        <w:jc w:val="both"/>
        <w:textAlignment w:val="baseline"/>
        <w:rPr>
          <w:rFonts w:ascii="Arial" w:eastAsia="Times New Roman" w:hAnsi="Arial" w:cs="Arial"/>
          <w:lang w:eastAsia="fr-FR"/>
        </w:rPr>
      </w:pPr>
    </w:p>
    <w:p w:rsidR="009C2843" w:rsidRDefault="009C2843" w:rsidP="009C2843">
      <w:pPr>
        <w:numPr>
          <w:ilvl w:val="0"/>
          <w:numId w:val="18"/>
        </w:numPr>
        <w:overflowPunct w:val="0"/>
        <w:autoSpaceDE w:val="0"/>
        <w:autoSpaceDN w:val="0"/>
        <w:adjustRightInd w:val="0"/>
        <w:spacing w:after="0" w:line="240" w:lineRule="auto"/>
        <w:jc w:val="both"/>
        <w:textAlignment w:val="baseline"/>
        <w:rPr>
          <w:rFonts w:ascii="Arial" w:eastAsia="Times New Roman" w:hAnsi="Arial" w:cs="Arial"/>
          <w:lang w:eastAsia="fr-FR"/>
        </w:rPr>
      </w:pPr>
      <w:r w:rsidRPr="009C2843">
        <w:rPr>
          <w:rFonts w:ascii="Arial" w:eastAsia="Times New Roman" w:hAnsi="Arial" w:cs="Arial"/>
          <w:b/>
          <w:lang w:eastAsia="fr-FR"/>
        </w:rPr>
        <w:t>Point de vigilance</w:t>
      </w:r>
      <w:r w:rsidR="009135F1">
        <w:rPr>
          <w:rFonts w:ascii="Arial" w:eastAsia="Times New Roman" w:hAnsi="Arial" w:cs="Arial"/>
          <w:b/>
          <w:lang w:eastAsia="fr-FR"/>
        </w:rPr>
        <w:t xml:space="preserve">, </w:t>
      </w:r>
      <w:r w:rsidRPr="009C2843">
        <w:rPr>
          <w:rFonts w:ascii="Arial" w:eastAsia="Times New Roman" w:hAnsi="Arial" w:cs="Arial"/>
          <w:b/>
          <w:lang w:eastAsia="fr-FR"/>
        </w:rPr>
        <w:t>dépenses non financées</w:t>
      </w:r>
      <w:r>
        <w:rPr>
          <w:rFonts w:ascii="Arial" w:eastAsia="Times New Roman" w:hAnsi="Arial" w:cs="Arial"/>
          <w:lang w:eastAsia="fr-FR"/>
        </w:rPr>
        <w:t xml:space="preserve"> : </w:t>
      </w:r>
      <w:r w:rsidRPr="00187CF1">
        <w:rPr>
          <w:rFonts w:ascii="Arial" w:eastAsia="Times New Roman" w:hAnsi="Arial" w:cs="Arial"/>
          <w:lang w:eastAsia="fr-FR"/>
        </w:rPr>
        <w:t>ameublement de la salle d’attente</w:t>
      </w:r>
      <w:r w:rsidR="00127BEF">
        <w:rPr>
          <w:rFonts w:ascii="Arial" w:eastAsia="Times New Roman" w:hAnsi="Arial" w:cs="Arial"/>
          <w:lang w:eastAsia="fr-FR"/>
        </w:rPr>
        <w:t>, ameublement non médical du cabinet</w:t>
      </w:r>
      <w:r w:rsidR="005E54BB">
        <w:rPr>
          <w:rFonts w:ascii="Arial" w:eastAsia="Times New Roman" w:hAnsi="Arial" w:cs="Arial"/>
          <w:lang w:eastAsia="fr-FR"/>
        </w:rPr>
        <w:t xml:space="preserve"> </w:t>
      </w:r>
      <w:r w:rsidR="00B07628">
        <w:rPr>
          <w:rFonts w:ascii="Arial" w:eastAsia="Times New Roman" w:hAnsi="Arial" w:cs="Arial"/>
          <w:lang w:eastAsia="fr-FR"/>
        </w:rPr>
        <w:t>(</w:t>
      </w:r>
      <w:r w:rsidR="005E54BB">
        <w:rPr>
          <w:rFonts w:ascii="Arial" w:eastAsia="Times New Roman" w:hAnsi="Arial" w:cs="Arial"/>
          <w:lang w:eastAsia="fr-FR"/>
        </w:rPr>
        <w:t>type ikea,</w:t>
      </w:r>
      <w:r w:rsidR="005916E1">
        <w:rPr>
          <w:rFonts w:ascii="Arial" w:eastAsia="Times New Roman" w:hAnsi="Arial" w:cs="Arial"/>
          <w:lang w:eastAsia="fr-FR"/>
        </w:rPr>
        <w:t xml:space="preserve"> </w:t>
      </w:r>
      <w:r w:rsidR="005E54BB">
        <w:rPr>
          <w:rFonts w:ascii="Arial" w:eastAsia="Times New Roman" w:hAnsi="Arial" w:cs="Arial"/>
          <w:lang w:eastAsia="fr-FR"/>
        </w:rPr>
        <w:t>Fly…</w:t>
      </w:r>
      <w:r w:rsidR="00B07628">
        <w:rPr>
          <w:rFonts w:ascii="Arial" w:eastAsia="Times New Roman" w:hAnsi="Arial" w:cs="Arial"/>
          <w:lang w:eastAsia="fr-FR"/>
        </w:rPr>
        <w:t>)</w:t>
      </w:r>
      <w:r w:rsidR="00127BEF">
        <w:rPr>
          <w:rFonts w:ascii="Arial" w:eastAsia="Times New Roman" w:hAnsi="Arial" w:cs="Arial"/>
          <w:lang w:eastAsia="fr-FR"/>
        </w:rPr>
        <w:t>,</w:t>
      </w:r>
      <w:r w:rsidRPr="00187CF1">
        <w:rPr>
          <w:rFonts w:ascii="Arial" w:eastAsia="Times New Roman" w:hAnsi="Arial" w:cs="Arial"/>
          <w:lang w:eastAsia="fr-FR"/>
        </w:rPr>
        <w:t xml:space="preserve"> la décoration intérieure, les assurances et abonnements professionnels, les frais de mise en service et maintenance des logiciels professionnels, les frais de déménagement, les avances sur loyer, les fournitures de bureau, le véh</w:t>
      </w:r>
      <w:r w:rsidR="00764A3A">
        <w:rPr>
          <w:rFonts w:ascii="Arial" w:eastAsia="Times New Roman" w:hAnsi="Arial" w:cs="Arial"/>
          <w:lang w:eastAsia="fr-FR"/>
        </w:rPr>
        <w:t>icule (hors infirmier libéraux)</w:t>
      </w:r>
      <w:r w:rsidR="00E43098">
        <w:rPr>
          <w:rFonts w:ascii="Arial" w:eastAsia="Times New Roman" w:hAnsi="Arial" w:cs="Arial"/>
          <w:lang w:eastAsia="fr-FR"/>
        </w:rPr>
        <w:t>, lecteur de carte vitale</w:t>
      </w:r>
      <w:r w:rsidR="00127BEF">
        <w:rPr>
          <w:rFonts w:ascii="Arial" w:eastAsia="Times New Roman" w:hAnsi="Arial" w:cs="Arial"/>
          <w:lang w:eastAsia="fr-FR"/>
        </w:rPr>
        <w:t xml:space="preserve"> (télétransmission frais/CPAM), frais de livraison, transport, de montage.</w:t>
      </w:r>
      <w:r w:rsidR="005E54BB">
        <w:rPr>
          <w:rFonts w:ascii="Arial" w:eastAsia="Times New Roman" w:hAnsi="Arial" w:cs="Arial"/>
          <w:lang w:eastAsia="fr-FR"/>
        </w:rPr>
        <w:t xml:space="preserve"> </w:t>
      </w:r>
    </w:p>
    <w:p w:rsidR="009C2843" w:rsidRDefault="009C2843" w:rsidP="009C2843">
      <w:pPr>
        <w:pStyle w:val="Paragraphedeliste"/>
        <w:rPr>
          <w:rFonts w:ascii="Arial" w:eastAsia="Times New Roman" w:hAnsi="Arial" w:cs="Arial"/>
          <w:lang w:eastAsia="fr-FR"/>
        </w:rPr>
      </w:pPr>
    </w:p>
    <w:p w:rsidR="009C2843" w:rsidRPr="009C2843" w:rsidRDefault="009C2843" w:rsidP="009C2843">
      <w:pPr>
        <w:overflowPunct w:val="0"/>
        <w:autoSpaceDE w:val="0"/>
        <w:autoSpaceDN w:val="0"/>
        <w:adjustRightInd w:val="0"/>
        <w:spacing w:after="0" w:line="240" w:lineRule="auto"/>
        <w:ind w:left="720"/>
        <w:jc w:val="both"/>
        <w:textAlignment w:val="baseline"/>
        <w:rPr>
          <w:rFonts w:ascii="Arial" w:eastAsia="Times New Roman" w:hAnsi="Arial" w:cs="Arial"/>
          <w:lang w:eastAsia="fr-FR"/>
        </w:rPr>
      </w:pPr>
    </w:p>
    <w:p w:rsidR="00A2678E" w:rsidRDefault="00A2678E" w:rsidP="00A2678E">
      <w:pPr>
        <w:spacing w:after="0"/>
        <w:rPr>
          <w:rFonts w:ascii="Arial" w:hAnsi="Arial" w:cs="Arial"/>
          <w:b/>
        </w:rPr>
      </w:pPr>
      <w:r w:rsidRPr="00A2678E">
        <w:rPr>
          <w:rFonts w:ascii="Arial" w:hAnsi="Arial" w:cs="Arial"/>
          <w:b/>
          <w:u w:val="single"/>
        </w:rPr>
        <w:t xml:space="preserve">Modalités d’exécution </w:t>
      </w:r>
      <w:r w:rsidRPr="00A2678E">
        <w:rPr>
          <w:rFonts w:ascii="Arial" w:hAnsi="Arial" w:cs="Arial"/>
          <w:b/>
        </w:rPr>
        <w:t>:</w:t>
      </w:r>
    </w:p>
    <w:p w:rsidR="00B972F3" w:rsidRPr="00B972F3" w:rsidRDefault="00B972F3" w:rsidP="009C2843">
      <w:pPr>
        <w:pStyle w:val="Paragraphedeliste"/>
        <w:numPr>
          <w:ilvl w:val="0"/>
          <w:numId w:val="15"/>
        </w:numPr>
        <w:spacing w:after="0"/>
        <w:jc w:val="both"/>
        <w:rPr>
          <w:rFonts w:ascii="Arial" w:hAnsi="Arial" w:cs="Arial"/>
        </w:rPr>
      </w:pPr>
      <w:r>
        <w:rPr>
          <w:rFonts w:ascii="Arial" w:hAnsi="Arial" w:cs="Arial"/>
        </w:rPr>
        <w:t>Un jury étudiera les dossiers de candidature</w:t>
      </w:r>
      <w:r w:rsidR="00DA23DE">
        <w:rPr>
          <w:rFonts w:ascii="Arial" w:hAnsi="Arial" w:cs="Arial"/>
        </w:rPr>
        <w:t>.</w:t>
      </w:r>
    </w:p>
    <w:p w:rsidR="000E7468" w:rsidRDefault="00A2678E" w:rsidP="009C2843">
      <w:pPr>
        <w:pStyle w:val="Paragraphedeliste"/>
        <w:numPr>
          <w:ilvl w:val="0"/>
          <w:numId w:val="2"/>
        </w:numPr>
        <w:spacing w:after="0"/>
        <w:jc w:val="both"/>
        <w:rPr>
          <w:rFonts w:ascii="Arial" w:hAnsi="Arial" w:cs="Arial"/>
        </w:rPr>
      </w:pPr>
      <w:r w:rsidRPr="00201D79">
        <w:rPr>
          <w:rFonts w:ascii="Arial" w:hAnsi="Arial" w:cs="Arial"/>
        </w:rPr>
        <w:t>Signature d’une convention entre le Département et le professionnel de santé pour un engagement  d’installat</w:t>
      </w:r>
      <w:r w:rsidR="008F11C2">
        <w:rPr>
          <w:rFonts w:ascii="Arial" w:hAnsi="Arial" w:cs="Arial"/>
        </w:rPr>
        <w:t>ion de 5</w:t>
      </w:r>
      <w:r w:rsidR="00EB64B5">
        <w:rPr>
          <w:rFonts w:ascii="Arial" w:hAnsi="Arial" w:cs="Arial"/>
        </w:rPr>
        <w:t xml:space="preserve"> ans </w:t>
      </w:r>
      <w:r w:rsidR="006A79A1">
        <w:rPr>
          <w:rFonts w:ascii="Arial" w:hAnsi="Arial" w:cs="Arial"/>
        </w:rPr>
        <w:t xml:space="preserve">au sein d’un lieu </w:t>
      </w:r>
      <w:r w:rsidRPr="00201D79">
        <w:rPr>
          <w:rFonts w:ascii="Arial" w:hAnsi="Arial" w:cs="Arial"/>
        </w:rPr>
        <w:t>d’exerc</w:t>
      </w:r>
      <w:r w:rsidR="000E7468">
        <w:rPr>
          <w:rFonts w:ascii="Arial" w:hAnsi="Arial" w:cs="Arial"/>
        </w:rPr>
        <w:t xml:space="preserve">ice </w:t>
      </w:r>
      <w:r w:rsidR="006A79A1">
        <w:rPr>
          <w:rFonts w:ascii="Arial" w:hAnsi="Arial" w:cs="Arial"/>
        </w:rPr>
        <w:t>identifié</w:t>
      </w:r>
      <w:r w:rsidRPr="00201D79">
        <w:rPr>
          <w:rFonts w:ascii="Arial" w:hAnsi="Arial" w:cs="Arial"/>
        </w:rPr>
        <w:t xml:space="preserve">. </w:t>
      </w:r>
    </w:p>
    <w:p w:rsidR="00A2678E" w:rsidRDefault="00A2678E" w:rsidP="009C2843">
      <w:pPr>
        <w:pStyle w:val="Paragraphedeliste"/>
        <w:spacing w:after="0"/>
        <w:jc w:val="both"/>
        <w:rPr>
          <w:rFonts w:ascii="Arial" w:hAnsi="Arial" w:cs="Arial"/>
        </w:rPr>
      </w:pPr>
      <w:r w:rsidRPr="00201D79">
        <w:rPr>
          <w:rFonts w:ascii="Arial" w:hAnsi="Arial" w:cs="Arial"/>
        </w:rPr>
        <w:t>(Art R1511-45 du CGCT).</w:t>
      </w:r>
    </w:p>
    <w:p w:rsidR="00201D79" w:rsidRPr="00A2678E" w:rsidRDefault="00A2678E" w:rsidP="009C2843">
      <w:pPr>
        <w:pStyle w:val="Paragraphedeliste"/>
        <w:numPr>
          <w:ilvl w:val="0"/>
          <w:numId w:val="2"/>
        </w:numPr>
        <w:jc w:val="both"/>
        <w:rPr>
          <w:rFonts w:ascii="Arial" w:hAnsi="Arial" w:cs="Arial"/>
        </w:rPr>
      </w:pPr>
      <w:r>
        <w:rPr>
          <w:rFonts w:ascii="Arial" w:hAnsi="Arial" w:cs="Arial"/>
        </w:rPr>
        <w:lastRenderedPageBreak/>
        <w:t>Le professionnel</w:t>
      </w:r>
      <w:r w:rsidRPr="005779AF">
        <w:rPr>
          <w:rFonts w:ascii="Arial" w:hAnsi="Arial" w:cs="Arial"/>
        </w:rPr>
        <w:t xml:space="preserve"> devra rembourser la subvention au prorata de la durée d’installation</w:t>
      </w:r>
      <w:r w:rsidR="008F11C2">
        <w:rPr>
          <w:rFonts w:ascii="Arial" w:hAnsi="Arial" w:cs="Arial"/>
        </w:rPr>
        <w:t xml:space="preserve"> si celle-ci est inférieure à 5</w:t>
      </w:r>
      <w:r>
        <w:rPr>
          <w:rFonts w:ascii="Arial" w:hAnsi="Arial" w:cs="Arial"/>
        </w:rPr>
        <w:t xml:space="preserve"> </w:t>
      </w:r>
      <w:r w:rsidRPr="005779AF">
        <w:rPr>
          <w:rFonts w:ascii="Arial" w:hAnsi="Arial" w:cs="Arial"/>
        </w:rPr>
        <w:t xml:space="preserve">ans </w:t>
      </w:r>
      <w:r>
        <w:rPr>
          <w:rFonts w:ascii="Arial" w:hAnsi="Arial" w:cs="Arial"/>
        </w:rPr>
        <w:t>selon les conditions de la convention.</w:t>
      </w:r>
    </w:p>
    <w:p w:rsidR="00201D79" w:rsidRPr="00201D79" w:rsidRDefault="00201D79" w:rsidP="00201D79">
      <w:pPr>
        <w:spacing w:after="0"/>
        <w:rPr>
          <w:rFonts w:ascii="Arial" w:hAnsi="Arial" w:cs="Arial"/>
          <w:b/>
          <w:u w:val="single"/>
        </w:rPr>
      </w:pPr>
      <w:r w:rsidRPr="00201D79">
        <w:rPr>
          <w:rFonts w:ascii="Arial" w:hAnsi="Arial" w:cs="Arial"/>
          <w:b/>
          <w:u w:val="single"/>
        </w:rPr>
        <w:t>Préconisation :</w:t>
      </w:r>
    </w:p>
    <w:p w:rsidR="00201D79" w:rsidRDefault="00201D79" w:rsidP="00A2678E">
      <w:pPr>
        <w:overflowPunct w:val="0"/>
        <w:autoSpaceDE w:val="0"/>
        <w:autoSpaceDN w:val="0"/>
        <w:adjustRightInd w:val="0"/>
        <w:spacing w:after="0" w:line="240" w:lineRule="auto"/>
        <w:jc w:val="both"/>
        <w:textAlignment w:val="baseline"/>
        <w:rPr>
          <w:rFonts w:ascii="Arial" w:eastAsia="Times New Roman" w:hAnsi="Arial" w:cs="Arial"/>
          <w:kern w:val="96"/>
          <w:lang w:eastAsia="fr-FR"/>
        </w:rPr>
      </w:pPr>
      <w:r>
        <w:rPr>
          <w:rFonts w:ascii="Arial" w:hAnsi="Arial" w:cs="Arial"/>
        </w:rPr>
        <w:t xml:space="preserve"> Afin de soutenir un maillage de parcours de santé c</w:t>
      </w:r>
      <w:r w:rsidR="006E6199">
        <w:rPr>
          <w:rFonts w:ascii="Arial" w:hAnsi="Arial" w:cs="Arial"/>
        </w:rPr>
        <w:t>ohérent et d’a</w:t>
      </w:r>
      <w:r w:rsidR="006E6199" w:rsidRPr="006E6199">
        <w:rPr>
          <w:rFonts w:ascii="Arial" w:eastAsia="Times New Roman" w:hAnsi="Arial" w:cs="Arial"/>
          <w:kern w:val="96"/>
          <w:lang w:eastAsia="fr-FR"/>
        </w:rPr>
        <w:t>ccompagner les coopérations interprofessionnelles</w:t>
      </w:r>
      <w:r w:rsidR="006E6199">
        <w:rPr>
          <w:rFonts w:ascii="Arial" w:eastAsia="Times New Roman" w:hAnsi="Arial" w:cs="Arial"/>
          <w:kern w:val="96"/>
          <w:lang w:eastAsia="fr-FR"/>
        </w:rPr>
        <w:t>,</w:t>
      </w:r>
      <w:r w:rsidR="006E6199" w:rsidRPr="006E6199">
        <w:rPr>
          <w:rFonts w:ascii="Arial" w:eastAsia="Times New Roman" w:hAnsi="Arial" w:cs="Arial"/>
          <w:kern w:val="96"/>
          <w:lang w:eastAsia="fr-FR"/>
        </w:rPr>
        <w:t xml:space="preserve"> </w:t>
      </w:r>
      <w:r w:rsidR="006E6199">
        <w:rPr>
          <w:rFonts w:ascii="Arial" w:eastAsia="Times New Roman" w:hAnsi="Arial" w:cs="Arial"/>
          <w:kern w:val="96"/>
          <w:lang w:eastAsia="fr-FR"/>
        </w:rPr>
        <w:t xml:space="preserve">il est préconisé, </w:t>
      </w:r>
      <w:r w:rsidR="00276F00">
        <w:rPr>
          <w:rFonts w:ascii="Arial" w:eastAsia="Times New Roman" w:hAnsi="Arial" w:cs="Arial"/>
          <w:kern w:val="96"/>
          <w:lang w:eastAsia="fr-FR"/>
        </w:rPr>
        <w:t xml:space="preserve"> de constituer,</w:t>
      </w:r>
      <w:r w:rsidR="006A79A1">
        <w:rPr>
          <w:rFonts w:ascii="Arial" w:eastAsia="Times New Roman" w:hAnsi="Arial" w:cs="Arial"/>
          <w:kern w:val="96"/>
          <w:lang w:eastAsia="fr-FR"/>
        </w:rPr>
        <w:t xml:space="preserve"> de</w:t>
      </w:r>
      <w:r w:rsidR="006E6199" w:rsidRPr="006E6199">
        <w:rPr>
          <w:rFonts w:ascii="Arial" w:eastAsia="Times New Roman" w:hAnsi="Arial" w:cs="Arial"/>
          <w:kern w:val="96"/>
          <w:lang w:eastAsia="fr-FR"/>
        </w:rPr>
        <w:t xml:space="preserve"> partager, de signer un projet de santé de territoire </w:t>
      </w:r>
      <w:r w:rsidR="006E6199">
        <w:rPr>
          <w:rFonts w:ascii="Arial" w:eastAsia="Times New Roman" w:hAnsi="Arial" w:cs="Arial"/>
          <w:kern w:val="96"/>
          <w:lang w:eastAsia="fr-FR"/>
        </w:rPr>
        <w:t>au sein de la structure d’exercice.</w:t>
      </w:r>
    </w:p>
    <w:p w:rsidR="00A2678E" w:rsidRPr="00A2678E" w:rsidRDefault="00A2678E" w:rsidP="00A2678E">
      <w:pPr>
        <w:overflowPunct w:val="0"/>
        <w:autoSpaceDE w:val="0"/>
        <w:autoSpaceDN w:val="0"/>
        <w:adjustRightInd w:val="0"/>
        <w:spacing w:after="0" w:line="240" w:lineRule="auto"/>
        <w:jc w:val="both"/>
        <w:textAlignment w:val="baseline"/>
        <w:rPr>
          <w:rFonts w:ascii="Arial" w:eastAsia="Times New Roman" w:hAnsi="Arial" w:cs="Arial"/>
          <w:kern w:val="96"/>
          <w:lang w:eastAsia="fr-FR"/>
        </w:rPr>
      </w:pPr>
    </w:p>
    <w:p w:rsidR="00EA37CD" w:rsidRDefault="00EA37CD" w:rsidP="00EA37CD">
      <w:pPr>
        <w:spacing w:after="0"/>
        <w:rPr>
          <w:rFonts w:ascii="Arial" w:hAnsi="Arial" w:cs="Arial"/>
          <w:b/>
        </w:rPr>
      </w:pPr>
      <w:r w:rsidRPr="00EA37CD">
        <w:rPr>
          <w:rFonts w:ascii="Arial" w:hAnsi="Arial" w:cs="Arial"/>
          <w:b/>
          <w:u w:val="single"/>
        </w:rPr>
        <w:t>Zonages</w:t>
      </w:r>
      <w:r w:rsidR="00D025DF">
        <w:rPr>
          <w:rFonts w:ascii="Arial" w:hAnsi="Arial" w:cs="Arial"/>
          <w:b/>
          <w:u w:val="single"/>
        </w:rPr>
        <w:t xml:space="preserve"> d’application de l’aide financière</w:t>
      </w:r>
      <w:r w:rsidR="009F4943">
        <w:rPr>
          <w:rFonts w:ascii="Arial" w:hAnsi="Arial" w:cs="Arial"/>
          <w:b/>
          <w:u w:val="single"/>
        </w:rPr>
        <w:t xml:space="preserve"> du Département</w:t>
      </w:r>
      <w:r w:rsidR="00F800EF">
        <w:rPr>
          <w:rFonts w:ascii="Arial" w:hAnsi="Arial" w:cs="Arial"/>
          <w:b/>
          <w:u w:val="single"/>
        </w:rPr>
        <w:t xml:space="preserve"> par profession</w:t>
      </w:r>
      <w:r w:rsidRPr="00EA37CD">
        <w:rPr>
          <w:rFonts w:ascii="Arial" w:hAnsi="Arial" w:cs="Arial"/>
          <w:b/>
        </w:rPr>
        <w:t> :</w:t>
      </w:r>
    </w:p>
    <w:p w:rsidR="00EA37CD" w:rsidRPr="00FC62BD" w:rsidRDefault="00FC62BD" w:rsidP="009C2843">
      <w:pPr>
        <w:pStyle w:val="Paragraphedeliste"/>
        <w:numPr>
          <w:ilvl w:val="0"/>
          <w:numId w:val="12"/>
        </w:numPr>
        <w:spacing w:after="0"/>
        <w:jc w:val="both"/>
        <w:rPr>
          <w:rFonts w:ascii="Arial" w:hAnsi="Arial" w:cs="Arial"/>
          <w:b/>
        </w:rPr>
      </w:pPr>
      <w:r>
        <w:rPr>
          <w:rFonts w:ascii="Arial" w:hAnsi="Arial" w:cs="Arial"/>
        </w:rPr>
        <w:t xml:space="preserve">Médecin généraliste, pharmacien : </w:t>
      </w:r>
      <w:r w:rsidR="00EA37CD" w:rsidRPr="00D025DF">
        <w:rPr>
          <w:rFonts w:ascii="Arial" w:hAnsi="Arial" w:cs="Arial"/>
        </w:rPr>
        <w:t xml:space="preserve">zones </w:t>
      </w:r>
      <w:r w:rsidR="00D025DF">
        <w:rPr>
          <w:rFonts w:ascii="Arial" w:hAnsi="Arial" w:cs="Arial"/>
        </w:rPr>
        <w:t>« </w:t>
      </w:r>
      <w:r w:rsidR="005916E1">
        <w:rPr>
          <w:rFonts w:ascii="Arial" w:hAnsi="Arial" w:cs="Arial"/>
        </w:rPr>
        <w:t xml:space="preserve">d’actions </w:t>
      </w:r>
      <w:r w:rsidR="005916E1">
        <w:rPr>
          <w:rFonts w:ascii="Arial" w:hAnsi="Arial" w:cs="Arial"/>
          <w:i/>
        </w:rPr>
        <w:t>complémentaires</w:t>
      </w:r>
      <w:r w:rsidR="00D025DF">
        <w:rPr>
          <w:rFonts w:ascii="Arial" w:hAnsi="Arial" w:cs="Arial"/>
          <w:i/>
        </w:rPr>
        <w:t> »</w:t>
      </w:r>
      <w:r w:rsidR="00F800EF">
        <w:rPr>
          <w:rFonts w:ascii="Arial" w:hAnsi="Arial" w:cs="Arial"/>
          <w:i/>
        </w:rPr>
        <w:t xml:space="preserve"> </w:t>
      </w:r>
      <w:r w:rsidR="008F11C2">
        <w:rPr>
          <w:rFonts w:ascii="Arial" w:hAnsi="Arial" w:cs="Arial"/>
          <w:i/>
        </w:rPr>
        <w:t>du Loiret - ARS Centre-Val de Loire</w:t>
      </w:r>
      <w:r w:rsidR="005916E1">
        <w:rPr>
          <w:rFonts w:ascii="Arial" w:hAnsi="Arial" w:cs="Arial"/>
          <w:i/>
        </w:rPr>
        <w:t xml:space="preserve"> – 2020*</w:t>
      </w:r>
      <w:r w:rsidR="00BF64DC">
        <w:rPr>
          <w:rFonts w:ascii="Arial" w:hAnsi="Arial" w:cs="Arial"/>
          <w:i/>
        </w:rPr>
        <w:t xml:space="preserve"> </w:t>
      </w:r>
      <w:r w:rsidR="00BF64DC" w:rsidRPr="00BF64DC">
        <w:rPr>
          <w:rFonts w:ascii="Arial" w:hAnsi="Arial" w:cs="Arial"/>
          <w:b/>
          <w:i/>
        </w:rPr>
        <w:t>(hors zone d’action complémentaire régionale)</w:t>
      </w:r>
    </w:p>
    <w:p w:rsidR="00EE5894" w:rsidRPr="00EE5894" w:rsidRDefault="00FC62BD" w:rsidP="009C2843">
      <w:pPr>
        <w:pStyle w:val="Paragraphedeliste"/>
        <w:numPr>
          <w:ilvl w:val="0"/>
          <w:numId w:val="12"/>
        </w:numPr>
        <w:spacing w:after="0"/>
        <w:jc w:val="both"/>
        <w:rPr>
          <w:rFonts w:ascii="Arial" w:hAnsi="Arial" w:cs="Arial"/>
          <w:b/>
        </w:rPr>
      </w:pPr>
      <w:r w:rsidRPr="00EE5894">
        <w:rPr>
          <w:rFonts w:ascii="Arial" w:hAnsi="Arial" w:cs="Arial"/>
        </w:rPr>
        <w:t>Sage-femme</w:t>
      </w:r>
      <w:r w:rsidR="00F800EF" w:rsidRPr="00EE5894">
        <w:rPr>
          <w:rFonts w:ascii="Arial" w:hAnsi="Arial" w:cs="Arial"/>
        </w:rPr>
        <w:t>, infirmier</w:t>
      </w:r>
      <w:r w:rsidRPr="00EE5894">
        <w:rPr>
          <w:rFonts w:ascii="Arial" w:hAnsi="Arial" w:cs="Arial"/>
        </w:rPr>
        <w:t xml:space="preserve">, dentiste, masseur kinésithérapeute : </w:t>
      </w:r>
      <w:r w:rsidR="00EE5894" w:rsidRPr="00D025DF">
        <w:rPr>
          <w:rFonts w:ascii="Arial" w:hAnsi="Arial" w:cs="Arial"/>
        </w:rPr>
        <w:t xml:space="preserve">zones </w:t>
      </w:r>
      <w:r w:rsidR="00EE5894">
        <w:rPr>
          <w:rFonts w:ascii="Arial" w:hAnsi="Arial" w:cs="Arial"/>
        </w:rPr>
        <w:t>« </w:t>
      </w:r>
      <w:r w:rsidR="005916E1">
        <w:rPr>
          <w:rFonts w:ascii="Arial" w:hAnsi="Arial" w:cs="Arial"/>
          <w:i/>
        </w:rPr>
        <w:t>d’</w:t>
      </w:r>
      <w:r w:rsidR="00730D94">
        <w:rPr>
          <w:rFonts w:ascii="Arial" w:hAnsi="Arial" w:cs="Arial"/>
          <w:i/>
        </w:rPr>
        <w:t xml:space="preserve">actions intermédiaires </w:t>
      </w:r>
      <w:r w:rsidR="00EE5894">
        <w:rPr>
          <w:rFonts w:ascii="Arial" w:hAnsi="Arial" w:cs="Arial"/>
          <w:i/>
        </w:rPr>
        <w:t>» du Loiret - ARS</w:t>
      </w:r>
      <w:r w:rsidR="005916E1">
        <w:rPr>
          <w:rFonts w:ascii="Arial" w:hAnsi="Arial" w:cs="Arial"/>
          <w:i/>
        </w:rPr>
        <w:t xml:space="preserve"> Centre-Val de Loire – 2020</w:t>
      </w:r>
      <w:r w:rsidR="00EE5894">
        <w:rPr>
          <w:rFonts w:ascii="Arial" w:hAnsi="Arial" w:cs="Arial"/>
          <w:i/>
        </w:rPr>
        <w:t>*</w:t>
      </w:r>
      <w:r w:rsidR="00730D94">
        <w:rPr>
          <w:rFonts w:ascii="Arial" w:hAnsi="Arial" w:cs="Arial"/>
          <w:i/>
        </w:rPr>
        <w:t>*</w:t>
      </w:r>
    </w:p>
    <w:p w:rsidR="00F800EF" w:rsidRPr="00EE5894" w:rsidRDefault="00F800EF" w:rsidP="009C2843">
      <w:pPr>
        <w:pStyle w:val="Paragraphedeliste"/>
        <w:numPr>
          <w:ilvl w:val="0"/>
          <w:numId w:val="12"/>
        </w:numPr>
        <w:spacing w:after="0"/>
        <w:jc w:val="both"/>
        <w:rPr>
          <w:rFonts w:ascii="Arial" w:hAnsi="Arial" w:cs="Arial"/>
        </w:rPr>
      </w:pPr>
      <w:r w:rsidRPr="00EE5894">
        <w:rPr>
          <w:rFonts w:ascii="Arial" w:hAnsi="Arial" w:cs="Arial"/>
        </w:rPr>
        <w:t xml:space="preserve">Cf. </w:t>
      </w:r>
      <w:r w:rsidR="00EE5894">
        <w:rPr>
          <w:rFonts w:ascii="Arial" w:hAnsi="Arial" w:cs="Arial"/>
        </w:rPr>
        <w:t xml:space="preserve">cartographie et liste des communes éligibles </w:t>
      </w:r>
      <w:r w:rsidRPr="00EE5894">
        <w:rPr>
          <w:rFonts w:ascii="Arial" w:hAnsi="Arial" w:cs="Arial"/>
        </w:rPr>
        <w:t xml:space="preserve">sur Loiret.fr </w:t>
      </w:r>
    </w:p>
    <w:p w:rsidR="00F800EF" w:rsidRPr="00F800EF" w:rsidRDefault="00F800EF" w:rsidP="00F800EF">
      <w:pPr>
        <w:pStyle w:val="Paragraphedeliste"/>
        <w:spacing w:after="0"/>
        <w:rPr>
          <w:rFonts w:ascii="Arial" w:hAnsi="Arial" w:cs="Arial"/>
        </w:rPr>
      </w:pPr>
    </w:p>
    <w:p w:rsidR="00203306" w:rsidRDefault="005916E1" w:rsidP="009F4943">
      <w:pPr>
        <w:spacing w:after="0"/>
        <w:rPr>
          <w:rFonts w:ascii="roboto" w:hAnsi="roboto"/>
          <w:color w:val="333333"/>
          <w:shd w:val="clear" w:color="auto" w:fill="FFFFFF"/>
        </w:rPr>
      </w:pPr>
      <w:r>
        <w:rPr>
          <w:rFonts w:ascii="roboto" w:hAnsi="roboto"/>
          <w:color w:val="333333"/>
          <w:shd w:val="clear" w:color="auto" w:fill="FFFFFF"/>
        </w:rPr>
        <w:t>*</w:t>
      </w:r>
      <w:r w:rsidR="00730D94">
        <w:rPr>
          <w:rFonts w:ascii="roboto" w:hAnsi="roboto"/>
          <w:color w:val="333333"/>
          <w:shd w:val="clear" w:color="auto" w:fill="FFFFFF"/>
        </w:rPr>
        <w:t xml:space="preserve">Arrêté N°2020-DOS-DM-0136, le </w:t>
      </w:r>
      <w:r w:rsidR="00BF64DC">
        <w:rPr>
          <w:rFonts w:ascii="roboto" w:hAnsi="roboto"/>
          <w:color w:val="333333"/>
          <w:shd w:val="clear" w:color="auto" w:fill="FFFFFF"/>
        </w:rPr>
        <w:t>03</w:t>
      </w:r>
      <w:r w:rsidR="00730D94">
        <w:rPr>
          <w:rFonts w:ascii="roboto" w:hAnsi="roboto"/>
          <w:color w:val="333333"/>
          <w:shd w:val="clear" w:color="auto" w:fill="FFFFFF"/>
        </w:rPr>
        <w:t xml:space="preserve"> décembre 2020 </w:t>
      </w:r>
      <w:r>
        <w:rPr>
          <w:rFonts w:ascii="roboto" w:hAnsi="roboto"/>
          <w:color w:val="333333"/>
          <w:shd w:val="clear" w:color="auto" w:fill="FFFFFF"/>
        </w:rPr>
        <w:t>relatif à la détermination des zones caractérisées par une offre insuffisante ou par des difficultés dans l’accès aux soins concernant la profession de médecin, conformément à l’article L1434-4 du Code de la santé publique</w:t>
      </w:r>
    </w:p>
    <w:p w:rsidR="005916E1" w:rsidRDefault="005916E1" w:rsidP="009F4943">
      <w:pPr>
        <w:spacing w:after="0"/>
        <w:rPr>
          <w:rFonts w:ascii="roboto" w:hAnsi="roboto"/>
          <w:color w:val="333333"/>
          <w:shd w:val="clear" w:color="auto" w:fill="FFFFFF"/>
        </w:rPr>
      </w:pPr>
    </w:p>
    <w:p w:rsidR="005916E1" w:rsidRDefault="005916E1" w:rsidP="009F4943">
      <w:pPr>
        <w:spacing w:after="0"/>
        <w:rPr>
          <w:rFonts w:ascii="roboto" w:hAnsi="roboto"/>
          <w:color w:val="333333"/>
          <w:shd w:val="clear" w:color="auto" w:fill="FFFFFF"/>
        </w:rPr>
      </w:pPr>
      <w:r>
        <w:rPr>
          <w:rFonts w:ascii="roboto" w:hAnsi="roboto"/>
          <w:color w:val="333333"/>
          <w:shd w:val="clear" w:color="auto" w:fill="FFFFFF"/>
        </w:rPr>
        <w:t>*Arrêté N° 2020-DOS-DM-0137</w:t>
      </w:r>
      <w:r w:rsidR="00BF64DC">
        <w:rPr>
          <w:rFonts w:ascii="roboto" w:hAnsi="roboto"/>
          <w:color w:val="333333"/>
          <w:shd w:val="clear" w:color="auto" w:fill="FFFFFF"/>
        </w:rPr>
        <w:t>, le 03</w:t>
      </w:r>
      <w:r w:rsidR="00730D94">
        <w:rPr>
          <w:rFonts w:ascii="roboto" w:hAnsi="roboto"/>
          <w:color w:val="333333"/>
          <w:shd w:val="clear" w:color="auto" w:fill="FFFFFF"/>
        </w:rPr>
        <w:t xml:space="preserve"> décembre 2020 </w:t>
      </w:r>
      <w:r>
        <w:rPr>
          <w:rFonts w:ascii="roboto" w:hAnsi="roboto"/>
          <w:color w:val="333333"/>
          <w:shd w:val="clear" w:color="auto" w:fill="FFFFFF"/>
        </w:rPr>
        <w:t xml:space="preserve"> relatif à la détermination des zones d’action complémentaire régionale, éligibles et aux conditions d’attribution des aides individuelles régionales financées sur le Fonds d’intervention régional (FIR) pour l’installation des médecins libéraux exerçant en groupe pluriprofessionnel et coordonné ainsi qu’en centres de santé.</w:t>
      </w:r>
    </w:p>
    <w:p w:rsidR="00730D94" w:rsidRDefault="00730D94" w:rsidP="009F4943">
      <w:pPr>
        <w:spacing w:after="0"/>
        <w:rPr>
          <w:rFonts w:ascii="roboto" w:hAnsi="roboto"/>
          <w:color w:val="333333"/>
          <w:shd w:val="clear" w:color="auto" w:fill="FFFFFF"/>
        </w:rPr>
      </w:pPr>
    </w:p>
    <w:p w:rsidR="00730D94" w:rsidRDefault="00730D94" w:rsidP="009F4943">
      <w:pPr>
        <w:spacing w:after="0"/>
        <w:rPr>
          <w:rFonts w:ascii="roboto" w:hAnsi="roboto"/>
          <w:color w:val="333333"/>
          <w:shd w:val="clear" w:color="auto" w:fill="FFFFFF"/>
        </w:rPr>
      </w:pPr>
      <w:r>
        <w:rPr>
          <w:rFonts w:ascii="roboto" w:hAnsi="roboto"/>
          <w:color w:val="333333"/>
          <w:shd w:val="clear" w:color="auto" w:fill="FFFFFF"/>
        </w:rPr>
        <w:t>**Le zonage des infirmiers libéraux arrêté du 10 avril 2020, modifié le 6 août 2020 – N°2020-OS-DM-021. Les zones sont classées en cinq niveaux de dotation : zones très sous-dotées, zones sous-dotées, zones intermédiaires, zones très dotées et zones sur-dotées</w:t>
      </w:r>
    </w:p>
    <w:p w:rsidR="00730D94" w:rsidRDefault="00730D94" w:rsidP="009F4943">
      <w:pPr>
        <w:spacing w:after="0"/>
        <w:rPr>
          <w:rFonts w:ascii="roboto" w:hAnsi="roboto"/>
          <w:color w:val="333333"/>
          <w:shd w:val="clear" w:color="auto" w:fill="FFFFFF"/>
        </w:rPr>
      </w:pPr>
    </w:p>
    <w:p w:rsidR="00730D94" w:rsidRDefault="00730D94" w:rsidP="009F4943">
      <w:pPr>
        <w:spacing w:after="0"/>
        <w:rPr>
          <w:rFonts w:ascii="roboto" w:hAnsi="roboto"/>
          <w:color w:val="333333"/>
          <w:shd w:val="clear" w:color="auto" w:fill="FFFFFF"/>
        </w:rPr>
      </w:pPr>
      <w:r>
        <w:rPr>
          <w:rFonts w:ascii="roboto" w:hAnsi="roboto"/>
          <w:color w:val="333333"/>
          <w:shd w:val="clear" w:color="auto" w:fill="FFFFFF"/>
        </w:rPr>
        <w:t>**Le zonage des sages-femmes libérales a été arrêté le 20 février 2020 – N°2020-OS-DM-0008. Les zones sont classées en cinq niveaux de dotation : zones très sous-dotées, zones sous-dotées, zones intermédiaires, zones très dotées et zones sur-dotées.</w:t>
      </w:r>
    </w:p>
    <w:p w:rsidR="00730D94" w:rsidRDefault="00730D94" w:rsidP="009F4943">
      <w:pPr>
        <w:spacing w:after="0"/>
        <w:rPr>
          <w:rFonts w:ascii="roboto" w:hAnsi="roboto"/>
          <w:color w:val="333333"/>
          <w:shd w:val="clear" w:color="auto" w:fill="FFFFFF"/>
        </w:rPr>
      </w:pPr>
    </w:p>
    <w:p w:rsidR="00730D94" w:rsidRDefault="00730D94" w:rsidP="00730D94">
      <w:pPr>
        <w:spacing w:after="0"/>
        <w:rPr>
          <w:rFonts w:ascii="roboto" w:hAnsi="roboto"/>
          <w:color w:val="333333"/>
          <w:shd w:val="clear" w:color="auto" w:fill="FFFFFF"/>
        </w:rPr>
      </w:pPr>
      <w:r>
        <w:rPr>
          <w:rFonts w:ascii="roboto" w:hAnsi="roboto"/>
          <w:color w:val="333333"/>
          <w:shd w:val="clear" w:color="auto" w:fill="FFFFFF"/>
        </w:rPr>
        <w:t>**Le zonage des masseurs-kinésithérapeutes libéraux a été arrêté le 16 novembre 2018 – N°2018-OS-DM-0157.</w:t>
      </w:r>
    </w:p>
    <w:p w:rsidR="00730D94" w:rsidRDefault="00730D94" w:rsidP="00730D94">
      <w:pPr>
        <w:spacing w:after="0"/>
        <w:rPr>
          <w:rFonts w:ascii="roboto" w:hAnsi="roboto"/>
          <w:color w:val="333333"/>
          <w:shd w:val="clear" w:color="auto" w:fill="FFFFFF"/>
        </w:rPr>
      </w:pPr>
      <w:r>
        <w:rPr>
          <w:rFonts w:ascii="roboto" w:hAnsi="roboto"/>
          <w:color w:val="333333"/>
          <w:shd w:val="clear" w:color="auto" w:fill="FFFFFF"/>
        </w:rPr>
        <w:t>Ces zones sont réparties en trois catégories, les zones très sous dotées ; les zones sous dotées ; les zones intermédiaires.</w:t>
      </w:r>
    </w:p>
    <w:p w:rsidR="00730D94" w:rsidRDefault="00730D94" w:rsidP="009F4943">
      <w:pPr>
        <w:spacing w:after="0"/>
        <w:rPr>
          <w:rFonts w:ascii="roboto" w:hAnsi="roboto"/>
          <w:color w:val="333333"/>
          <w:shd w:val="clear" w:color="auto" w:fill="FFFFFF"/>
        </w:rPr>
      </w:pPr>
    </w:p>
    <w:p w:rsidR="00730D94" w:rsidRDefault="00730D94" w:rsidP="009F4943">
      <w:pPr>
        <w:spacing w:after="0"/>
        <w:rPr>
          <w:rFonts w:ascii="roboto" w:hAnsi="roboto"/>
          <w:color w:val="333333"/>
          <w:shd w:val="clear" w:color="auto" w:fill="FFFFFF"/>
        </w:rPr>
      </w:pPr>
      <w:r>
        <w:rPr>
          <w:rFonts w:ascii="roboto" w:hAnsi="roboto"/>
          <w:color w:val="333333"/>
          <w:shd w:val="clear" w:color="auto" w:fill="FFFFFF"/>
        </w:rPr>
        <w:t>**Le zonage des chirurgiens-dentistes libéraux a été arrêté le 1</w:t>
      </w:r>
      <w:r>
        <w:rPr>
          <w:rFonts w:ascii="roboto" w:hAnsi="roboto"/>
          <w:color w:val="333333"/>
          <w:sz w:val="18"/>
          <w:szCs w:val="18"/>
          <w:shd w:val="clear" w:color="auto" w:fill="FFFFFF"/>
          <w:vertAlign w:val="superscript"/>
        </w:rPr>
        <w:t>er</w:t>
      </w:r>
      <w:r>
        <w:rPr>
          <w:rFonts w:ascii="roboto" w:hAnsi="roboto"/>
          <w:color w:val="333333"/>
          <w:shd w:val="clear" w:color="auto" w:fill="FFFFFF"/>
        </w:rPr>
        <w:t> octobre 2013  - N°2013-OSMS-0137.</w:t>
      </w:r>
    </w:p>
    <w:p w:rsidR="004F7830" w:rsidRDefault="004F7830" w:rsidP="004F7830">
      <w:pPr>
        <w:spacing w:after="0"/>
        <w:rPr>
          <w:rFonts w:ascii="roboto" w:hAnsi="roboto"/>
          <w:color w:val="333333"/>
          <w:shd w:val="clear" w:color="auto" w:fill="FFFFFF"/>
        </w:rPr>
      </w:pPr>
      <w:r>
        <w:rPr>
          <w:rFonts w:ascii="roboto" w:hAnsi="roboto"/>
          <w:color w:val="333333"/>
          <w:shd w:val="clear" w:color="auto" w:fill="FFFFFF"/>
        </w:rPr>
        <w:t> Les zones sont classées en cinq niveaux de dotation : zones très sous-dotées, zones sous-dotées, zones intermédiaires, zones très dotées et zones sur-dotées</w:t>
      </w:r>
    </w:p>
    <w:p w:rsidR="00730D94" w:rsidRDefault="00730D94" w:rsidP="009F4943">
      <w:pPr>
        <w:spacing w:after="0"/>
        <w:rPr>
          <w:rFonts w:ascii="Arial" w:hAnsi="Arial" w:cs="Arial"/>
          <w:b/>
          <w:sz w:val="20"/>
          <w:szCs w:val="20"/>
        </w:rPr>
      </w:pPr>
    </w:p>
    <w:p w:rsidR="00203306" w:rsidRDefault="00203306" w:rsidP="009F4943">
      <w:pPr>
        <w:spacing w:after="0"/>
        <w:rPr>
          <w:rFonts w:ascii="Arial" w:hAnsi="Arial" w:cs="Arial"/>
          <w:b/>
        </w:rPr>
      </w:pPr>
    </w:p>
    <w:p w:rsidR="00EA37CD" w:rsidRDefault="00EA37CD">
      <w:pPr>
        <w:rPr>
          <w:rFonts w:ascii="Arial" w:hAnsi="Arial" w:cs="Arial"/>
          <w:b/>
        </w:rPr>
      </w:pPr>
      <w:r w:rsidRPr="00EA37CD">
        <w:rPr>
          <w:rFonts w:ascii="Arial" w:hAnsi="Arial" w:cs="Arial"/>
          <w:b/>
          <w:u w:val="single"/>
        </w:rPr>
        <w:t>Modalités de versement</w:t>
      </w:r>
      <w:r>
        <w:rPr>
          <w:rFonts w:ascii="Arial" w:hAnsi="Arial" w:cs="Arial"/>
          <w:b/>
        </w:rPr>
        <w:t> :</w:t>
      </w:r>
    </w:p>
    <w:p w:rsidR="00F13B7A" w:rsidRPr="004F7830" w:rsidRDefault="00F13B7A" w:rsidP="00F13B7A">
      <w:pPr>
        <w:pStyle w:val="Paragraphedeliste"/>
        <w:numPr>
          <w:ilvl w:val="0"/>
          <w:numId w:val="13"/>
        </w:numPr>
        <w:spacing w:after="0"/>
        <w:rPr>
          <w:rFonts w:ascii="Arial" w:hAnsi="Arial" w:cs="Arial"/>
          <w:b/>
        </w:rPr>
      </w:pPr>
      <w:r w:rsidRPr="004F7830">
        <w:rPr>
          <w:rFonts w:ascii="Arial" w:hAnsi="Arial" w:cs="Arial"/>
          <w:b/>
        </w:rPr>
        <w:t>La convention devra être signée puis retournée au Conseil départemental dans un délai de 15 jours.</w:t>
      </w:r>
    </w:p>
    <w:p w:rsidR="00566148" w:rsidRPr="00C85BDC" w:rsidRDefault="00DA23DE" w:rsidP="00EA37CD">
      <w:pPr>
        <w:pStyle w:val="Paragraphedeliste"/>
        <w:numPr>
          <w:ilvl w:val="0"/>
          <w:numId w:val="13"/>
        </w:numPr>
        <w:spacing w:after="0"/>
        <w:rPr>
          <w:rFonts w:ascii="Arial" w:hAnsi="Arial" w:cs="Arial"/>
          <w:b/>
        </w:rPr>
      </w:pPr>
      <w:r w:rsidRPr="00C85BDC">
        <w:rPr>
          <w:rFonts w:ascii="Arial" w:hAnsi="Arial" w:cs="Arial"/>
        </w:rPr>
        <w:t>Les dépenses liées à la primo-installation devront être réa</w:t>
      </w:r>
      <w:r w:rsidR="00062A88" w:rsidRPr="00C85BDC">
        <w:rPr>
          <w:rFonts w:ascii="Arial" w:hAnsi="Arial" w:cs="Arial"/>
        </w:rPr>
        <w:t>lisées dans un délai maximum d’</w:t>
      </w:r>
      <w:r w:rsidRPr="00C85BDC">
        <w:rPr>
          <w:rFonts w:ascii="Arial" w:hAnsi="Arial" w:cs="Arial"/>
        </w:rPr>
        <w:t xml:space="preserve">un an à partir de la signature de la convention. </w:t>
      </w:r>
    </w:p>
    <w:p w:rsidR="00062A88" w:rsidRDefault="00062A88" w:rsidP="00062A88">
      <w:pPr>
        <w:pStyle w:val="Paragraphedeliste"/>
        <w:numPr>
          <w:ilvl w:val="0"/>
          <w:numId w:val="13"/>
        </w:numPr>
        <w:spacing w:after="0"/>
        <w:rPr>
          <w:rFonts w:ascii="Arial" w:hAnsi="Arial" w:cs="Arial"/>
        </w:rPr>
      </w:pPr>
      <w:r w:rsidRPr="00C85BDC">
        <w:rPr>
          <w:rFonts w:ascii="Arial" w:hAnsi="Arial" w:cs="Arial"/>
        </w:rPr>
        <w:t xml:space="preserve">Le professionnel devra fournir toutes les pièces justificatives de ses dépenses </w:t>
      </w:r>
      <w:r w:rsidR="00764A3A">
        <w:rPr>
          <w:rFonts w:ascii="Arial" w:hAnsi="Arial" w:cs="Arial"/>
        </w:rPr>
        <w:t xml:space="preserve">éligibles </w:t>
      </w:r>
      <w:r w:rsidRPr="00C85BDC">
        <w:rPr>
          <w:rFonts w:ascii="Arial" w:hAnsi="Arial" w:cs="Arial"/>
        </w:rPr>
        <w:t>(factures certifiées acquittées et visées du comptable)</w:t>
      </w:r>
      <w:r w:rsidR="00203306" w:rsidRPr="00C85BDC">
        <w:rPr>
          <w:rFonts w:ascii="Arial" w:hAnsi="Arial" w:cs="Arial"/>
        </w:rPr>
        <w:t xml:space="preserve"> dans la limite de 15 000 €</w:t>
      </w:r>
    </w:p>
    <w:p w:rsidR="004F7830" w:rsidRDefault="004F7830" w:rsidP="004F7830">
      <w:pPr>
        <w:spacing w:after="0"/>
        <w:rPr>
          <w:rFonts w:ascii="Arial" w:hAnsi="Arial" w:cs="Arial"/>
        </w:rPr>
      </w:pPr>
    </w:p>
    <w:p w:rsidR="004F7830" w:rsidRDefault="004F7830" w:rsidP="004F7830">
      <w:pPr>
        <w:spacing w:after="0"/>
        <w:rPr>
          <w:rFonts w:ascii="Arial" w:hAnsi="Arial" w:cs="Arial"/>
        </w:rPr>
      </w:pPr>
    </w:p>
    <w:p w:rsidR="004F7830" w:rsidRPr="004F7830" w:rsidRDefault="004F7830" w:rsidP="004F7830">
      <w:pPr>
        <w:spacing w:after="0"/>
        <w:rPr>
          <w:rFonts w:ascii="Arial" w:hAnsi="Arial" w:cs="Arial"/>
        </w:rPr>
      </w:pPr>
    </w:p>
    <w:p w:rsidR="00203306" w:rsidRPr="004F3D0E" w:rsidRDefault="00203306" w:rsidP="00203306">
      <w:pPr>
        <w:pStyle w:val="Paragraphedeliste"/>
        <w:numPr>
          <w:ilvl w:val="0"/>
          <w:numId w:val="13"/>
        </w:numPr>
        <w:spacing w:after="0"/>
        <w:rPr>
          <w:rFonts w:ascii="Arial" w:eastAsia="Times New Roman" w:hAnsi="Arial" w:cs="Arial"/>
          <w:lang w:eastAsia="fr-FR"/>
        </w:rPr>
      </w:pPr>
      <w:r w:rsidRPr="004F3D0E">
        <w:rPr>
          <w:rFonts w:ascii="Arial" w:eastAsia="Times New Roman" w:hAnsi="Arial" w:cs="Arial"/>
          <w:lang w:eastAsia="fr-FR"/>
        </w:rPr>
        <w:t>Le versement de cette subvention interviendra comme suit :</w:t>
      </w:r>
    </w:p>
    <w:p w:rsidR="00764A3A" w:rsidRDefault="00764A3A" w:rsidP="00764A3A">
      <w:pPr>
        <w:pStyle w:val="Paragraphedeliste"/>
        <w:numPr>
          <w:ilvl w:val="0"/>
          <w:numId w:val="20"/>
        </w:numPr>
        <w:spacing w:after="0"/>
        <w:rPr>
          <w:rFonts w:ascii="Arial" w:hAnsi="Arial" w:cs="Arial"/>
        </w:rPr>
      </w:pPr>
      <w:r w:rsidRPr="00764A3A">
        <w:rPr>
          <w:rFonts w:ascii="Arial" w:hAnsi="Arial" w:cs="Arial"/>
        </w:rPr>
        <w:t>45% à la s</w:t>
      </w:r>
      <w:r>
        <w:rPr>
          <w:rFonts w:ascii="Arial" w:hAnsi="Arial" w:cs="Arial"/>
        </w:rPr>
        <w:t xml:space="preserve">ignature de la convention, </w:t>
      </w:r>
    </w:p>
    <w:p w:rsidR="00764A3A" w:rsidRDefault="00764A3A" w:rsidP="00764A3A">
      <w:pPr>
        <w:pStyle w:val="Paragraphedeliste"/>
        <w:numPr>
          <w:ilvl w:val="0"/>
          <w:numId w:val="20"/>
        </w:numPr>
        <w:spacing w:after="0"/>
        <w:rPr>
          <w:rFonts w:ascii="Arial" w:hAnsi="Arial" w:cs="Arial"/>
        </w:rPr>
      </w:pPr>
      <w:r w:rsidRPr="00764A3A">
        <w:rPr>
          <w:rFonts w:ascii="Arial" w:hAnsi="Arial" w:cs="Arial"/>
        </w:rPr>
        <w:t>45% sur présentation</w:t>
      </w:r>
      <w:r>
        <w:rPr>
          <w:rFonts w:ascii="Arial" w:hAnsi="Arial" w:cs="Arial"/>
        </w:rPr>
        <w:t xml:space="preserve"> des justificatifs acquittés </w:t>
      </w:r>
    </w:p>
    <w:p w:rsidR="00203306" w:rsidRPr="00764A3A" w:rsidRDefault="00764A3A" w:rsidP="00764A3A">
      <w:pPr>
        <w:pStyle w:val="Paragraphedeliste"/>
        <w:numPr>
          <w:ilvl w:val="0"/>
          <w:numId w:val="20"/>
        </w:numPr>
        <w:spacing w:after="0"/>
        <w:rPr>
          <w:rFonts w:ascii="Arial" w:hAnsi="Arial" w:cs="Arial"/>
        </w:rPr>
      </w:pPr>
      <w:r w:rsidRPr="00764A3A">
        <w:rPr>
          <w:rFonts w:ascii="Arial" w:hAnsi="Arial" w:cs="Arial"/>
        </w:rPr>
        <w:t>10% sur présentation des dernières pièces comptables justificatives à l’horizon d’un an, après l’installation.</w:t>
      </w:r>
    </w:p>
    <w:p w:rsidR="00062A88" w:rsidRPr="00EA37CD" w:rsidRDefault="00062A88" w:rsidP="00062A88">
      <w:pPr>
        <w:pStyle w:val="Paragraphedeliste"/>
        <w:spacing w:after="0"/>
        <w:rPr>
          <w:rFonts w:ascii="Arial" w:hAnsi="Arial" w:cs="Arial"/>
          <w:b/>
        </w:rPr>
      </w:pPr>
    </w:p>
    <w:sectPr w:rsidR="00062A88" w:rsidRPr="00EA37CD" w:rsidSect="00517F57">
      <w:headerReference w:type="default" r:id="rId10"/>
      <w:pgSz w:w="11906" w:h="16838"/>
      <w:pgMar w:top="394" w:right="1417" w:bottom="709" w:left="1417" w:header="0" w:footer="708" w:gutter="0"/>
      <w:paperSrc w:first="258" w:other="2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BDC" w:rsidRDefault="00C85BDC" w:rsidP="00A852DC">
      <w:pPr>
        <w:spacing w:after="0" w:line="240" w:lineRule="auto"/>
      </w:pPr>
      <w:r>
        <w:separator/>
      </w:r>
    </w:p>
  </w:endnote>
  <w:endnote w:type="continuationSeparator" w:id="0">
    <w:p w:rsidR="00C85BDC" w:rsidRDefault="00C85BDC" w:rsidP="00A85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BDC" w:rsidRDefault="00C85BDC" w:rsidP="00A852DC">
      <w:pPr>
        <w:spacing w:after="0" w:line="240" w:lineRule="auto"/>
      </w:pPr>
      <w:r>
        <w:separator/>
      </w:r>
    </w:p>
  </w:footnote>
  <w:footnote w:type="continuationSeparator" w:id="0">
    <w:p w:rsidR="00C85BDC" w:rsidRDefault="00C85BDC" w:rsidP="00A852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BDC" w:rsidRDefault="00194B00">
    <w:pPr>
      <w:pStyle w:val="En-tte"/>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re"/>
        <w:id w:val="77738743"/>
        <w:placeholder>
          <w:docPart w:val="F61DCE4F47294709B2A11216D5CAE3E0"/>
        </w:placeholder>
        <w:dataBinding w:prefixMappings="xmlns:ns0='http://schemas.openxmlformats.org/package/2006/metadata/core-properties' xmlns:ns1='http://purl.org/dc/elements/1.1/'" w:xpath="/ns0:coreProperties[1]/ns1:title[1]" w:storeItemID="{6C3C8BC8-F283-45AE-878A-BAB7291924A1}"/>
        <w:text/>
      </w:sdtPr>
      <w:sdtEndPr/>
      <w:sdtContent>
        <w:r w:rsidR="004F7830">
          <w:rPr>
            <w:rFonts w:asciiTheme="majorHAnsi" w:eastAsiaTheme="majorEastAsia" w:hAnsiTheme="majorHAnsi" w:cstheme="majorBidi"/>
            <w:sz w:val="32"/>
            <w:szCs w:val="32"/>
          </w:rPr>
          <w:t>Modifications 2021</w:t>
        </w:r>
      </w:sdtContent>
    </w:sdt>
  </w:p>
  <w:p w:rsidR="00C85BDC" w:rsidRDefault="00C85BD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40ED"/>
    <w:multiLevelType w:val="hybridMultilevel"/>
    <w:tmpl w:val="CA88485A"/>
    <w:lvl w:ilvl="0" w:tplc="BE346904">
      <w:numFmt w:val="bullet"/>
      <w:lvlText w:val="-"/>
      <w:lvlJc w:val="left"/>
      <w:pPr>
        <w:ind w:left="360" w:hanging="360"/>
      </w:pPr>
      <w:rPr>
        <w:rFonts w:ascii="Arial" w:eastAsia="Times New Roman" w:hAnsi="Aria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9065679"/>
    <w:multiLevelType w:val="hybridMultilevel"/>
    <w:tmpl w:val="C360E9A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9A65EE0"/>
    <w:multiLevelType w:val="hybridMultilevel"/>
    <w:tmpl w:val="0EBE05C2"/>
    <w:lvl w:ilvl="0" w:tplc="5D5E7BA6">
      <w:start w:val="6"/>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A187222"/>
    <w:multiLevelType w:val="hybridMultilevel"/>
    <w:tmpl w:val="94FE7D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E02984"/>
    <w:multiLevelType w:val="hybridMultilevel"/>
    <w:tmpl w:val="B81C9A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C3193F"/>
    <w:multiLevelType w:val="hybridMultilevel"/>
    <w:tmpl w:val="888E41B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0D67F6"/>
    <w:multiLevelType w:val="hybridMultilevel"/>
    <w:tmpl w:val="3C7E18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E9B5AC6"/>
    <w:multiLevelType w:val="hybridMultilevel"/>
    <w:tmpl w:val="55DC41C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2887B18"/>
    <w:multiLevelType w:val="hybridMultilevel"/>
    <w:tmpl w:val="1D02181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77A20EC"/>
    <w:multiLevelType w:val="hybridMultilevel"/>
    <w:tmpl w:val="E96207E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A844CEB"/>
    <w:multiLevelType w:val="hybridMultilevel"/>
    <w:tmpl w:val="77C64178"/>
    <w:lvl w:ilvl="0" w:tplc="040C000D">
      <w:start w:val="1"/>
      <w:numFmt w:val="bullet"/>
      <w:lvlText w:val=""/>
      <w:lvlJc w:val="left"/>
      <w:pPr>
        <w:ind w:left="1426" w:hanging="360"/>
      </w:pPr>
      <w:rPr>
        <w:rFonts w:ascii="Wingdings" w:hAnsi="Wingdings" w:hint="default"/>
      </w:rPr>
    </w:lvl>
    <w:lvl w:ilvl="1" w:tplc="040C0003" w:tentative="1">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11">
    <w:nsid w:val="31A5433E"/>
    <w:multiLevelType w:val="hybridMultilevel"/>
    <w:tmpl w:val="DE0642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3E62C8B"/>
    <w:multiLevelType w:val="hybridMultilevel"/>
    <w:tmpl w:val="B1406E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42F20814"/>
    <w:multiLevelType w:val="hybridMultilevel"/>
    <w:tmpl w:val="1A6E5EFA"/>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4">
    <w:nsid w:val="44E016F2"/>
    <w:multiLevelType w:val="hybridMultilevel"/>
    <w:tmpl w:val="7DC2175A"/>
    <w:lvl w:ilvl="0" w:tplc="02B8997C">
      <w:numFmt w:val="bullet"/>
      <w:lvlText w:val="-"/>
      <w:lvlJc w:val="left"/>
      <w:pPr>
        <w:ind w:left="773" w:hanging="360"/>
      </w:pPr>
      <w:rPr>
        <w:rFonts w:ascii="Arial" w:eastAsia="Times New Roman" w:hAnsi="Arial" w:hint="default"/>
      </w:rPr>
    </w:lvl>
    <w:lvl w:ilvl="1" w:tplc="040C0003" w:tentative="1">
      <w:start w:val="1"/>
      <w:numFmt w:val="bullet"/>
      <w:lvlText w:val="o"/>
      <w:lvlJc w:val="left"/>
      <w:pPr>
        <w:ind w:left="1493" w:hanging="360"/>
      </w:pPr>
      <w:rPr>
        <w:rFonts w:ascii="Courier New" w:hAnsi="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15">
    <w:nsid w:val="45272171"/>
    <w:multiLevelType w:val="hybridMultilevel"/>
    <w:tmpl w:val="40FC63CE"/>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46DD575D"/>
    <w:multiLevelType w:val="hybridMultilevel"/>
    <w:tmpl w:val="060C66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4F3025E8"/>
    <w:multiLevelType w:val="hybridMultilevel"/>
    <w:tmpl w:val="EFE856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3B53422"/>
    <w:multiLevelType w:val="hybridMultilevel"/>
    <w:tmpl w:val="8E0278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9283AB7"/>
    <w:multiLevelType w:val="hybridMultilevel"/>
    <w:tmpl w:val="76FC31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2"/>
  </w:num>
  <w:num w:numId="4">
    <w:abstractNumId w:val="18"/>
  </w:num>
  <w:num w:numId="5">
    <w:abstractNumId w:val="11"/>
  </w:num>
  <w:num w:numId="6">
    <w:abstractNumId w:val="5"/>
  </w:num>
  <w:num w:numId="7">
    <w:abstractNumId w:val="0"/>
  </w:num>
  <w:num w:numId="8">
    <w:abstractNumId w:val="6"/>
  </w:num>
  <w:num w:numId="9">
    <w:abstractNumId w:val="1"/>
  </w:num>
  <w:num w:numId="10">
    <w:abstractNumId w:val="7"/>
  </w:num>
  <w:num w:numId="11">
    <w:abstractNumId w:val="15"/>
  </w:num>
  <w:num w:numId="12">
    <w:abstractNumId w:val="4"/>
  </w:num>
  <w:num w:numId="13">
    <w:abstractNumId w:val="9"/>
  </w:num>
  <w:num w:numId="14">
    <w:abstractNumId w:val="12"/>
  </w:num>
  <w:num w:numId="15">
    <w:abstractNumId w:val="19"/>
  </w:num>
  <w:num w:numId="16">
    <w:abstractNumId w:val="17"/>
  </w:num>
  <w:num w:numId="17">
    <w:abstractNumId w:val="10"/>
  </w:num>
  <w:num w:numId="18">
    <w:abstractNumId w:val="3"/>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2DC"/>
    <w:rsid w:val="00025148"/>
    <w:rsid w:val="00062A88"/>
    <w:rsid w:val="000754D8"/>
    <w:rsid w:val="000D2F7A"/>
    <w:rsid w:val="000E7468"/>
    <w:rsid w:val="00104037"/>
    <w:rsid w:val="00107789"/>
    <w:rsid w:val="00127BEF"/>
    <w:rsid w:val="001637E2"/>
    <w:rsid w:val="00194B00"/>
    <w:rsid w:val="00201D79"/>
    <w:rsid w:val="00203306"/>
    <w:rsid w:val="00216D25"/>
    <w:rsid w:val="00276F00"/>
    <w:rsid w:val="002C624E"/>
    <w:rsid w:val="002C7C17"/>
    <w:rsid w:val="002F25EF"/>
    <w:rsid w:val="0046453D"/>
    <w:rsid w:val="004F1CBF"/>
    <w:rsid w:val="004F7830"/>
    <w:rsid w:val="00517F57"/>
    <w:rsid w:val="0056062D"/>
    <w:rsid w:val="00566148"/>
    <w:rsid w:val="00584639"/>
    <w:rsid w:val="005916E1"/>
    <w:rsid w:val="005E54BB"/>
    <w:rsid w:val="005E6280"/>
    <w:rsid w:val="006A79A1"/>
    <w:rsid w:val="006D383A"/>
    <w:rsid w:val="006E6199"/>
    <w:rsid w:val="0071787A"/>
    <w:rsid w:val="00730D94"/>
    <w:rsid w:val="00761A4E"/>
    <w:rsid w:val="00764A3A"/>
    <w:rsid w:val="00880005"/>
    <w:rsid w:val="00884F71"/>
    <w:rsid w:val="008F11C2"/>
    <w:rsid w:val="008F312B"/>
    <w:rsid w:val="009027D1"/>
    <w:rsid w:val="009135F1"/>
    <w:rsid w:val="009B20F3"/>
    <w:rsid w:val="009C2843"/>
    <w:rsid w:val="009F4943"/>
    <w:rsid w:val="00A176B2"/>
    <w:rsid w:val="00A2678E"/>
    <w:rsid w:val="00A8449F"/>
    <w:rsid w:val="00A852DC"/>
    <w:rsid w:val="00B07628"/>
    <w:rsid w:val="00B26C23"/>
    <w:rsid w:val="00B84681"/>
    <w:rsid w:val="00B972F3"/>
    <w:rsid w:val="00BA3AA0"/>
    <w:rsid w:val="00BC09AC"/>
    <w:rsid w:val="00BF64DC"/>
    <w:rsid w:val="00BF6A03"/>
    <w:rsid w:val="00C00262"/>
    <w:rsid w:val="00C030F0"/>
    <w:rsid w:val="00C85BDC"/>
    <w:rsid w:val="00CE23F5"/>
    <w:rsid w:val="00D025DF"/>
    <w:rsid w:val="00D6222E"/>
    <w:rsid w:val="00DA23DE"/>
    <w:rsid w:val="00E3162A"/>
    <w:rsid w:val="00E43098"/>
    <w:rsid w:val="00EA0C29"/>
    <w:rsid w:val="00EA37CD"/>
    <w:rsid w:val="00EB64B5"/>
    <w:rsid w:val="00EE4DC8"/>
    <w:rsid w:val="00EE5894"/>
    <w:rsid w:val="00F13B7A"/>
    <w:rsid w:val="00F800EF"/>
    <w:rsid w:val="00FA4B39"/>
    <w:rsid w:val="00FA71EE"/>
    <w:rsid w:val="00FC62BD"/>
    <w:rsid w:val="00FE56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2D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52DC"/>
    <w:pPr>
      <w:tabs>
        <w:tab w:val="center" w:pos="4536"/>
        <w:tab w:val="right" w:pos="9072"/>
      </w:tabs>
      <w:spacing w:after="0" w:line="240" w:lineRule="auto"/>
    </w:pPr>
  </w:style>
  <w:style w:type="character" w:customStyle="1" w:styleId="En-tteCar">
    <w:name w:val="En-tête Car"/>
    <w:basedOn w:val="Policepardfaut"/>
    <w:link w:val="En-tte"/>
    <w:uiPriority w:val="99"/>
    <w:rsid w:val="00A852DC"/>
  </w:style>
  <w:style w:type="paragraph" w:styleId="Pieddepage">
    <w:name w:val="footer"/>
    <w:basedOn w:val="Normal"/>
    <w:link w:val="PieddepageCar"/>
    <w:uiPriority w:val="99"/>
    <w:unhideWhenUsed/>
    <w:rsid w:val="00A852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52DC"/>
  </w:style>
  <w:style w:type="paragraph" w:styleId="Textedebulles">
    <w:name w:val="Balloon Text"/>
    <w:basedOn w:val="Normal"/>
    <w:link w:val="TextedebullesCar"/>
    <w:uiPriority w:val="99"/>
    <w:semiHidden/>
    <w:unhideWhenUsed/>
    <w:rsid w:val="00A852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52DC"/>
    <w:rPr>
      <w:rFonts w:ascii="Tahoma" w:hAnsi="Tahoma" w:cs="Tahoma"/>
      <w:sz w:val="16"/>
      <w:szCs w:val="16"/>
    </w:rPr>
  </w:style>
  <w:style w:type="table" w:styleId="Grilledutableau">
    <w:name w:val="Table Grid"/>
    <w:basedOn w:val="TableauNormal"/>
    <w:uiPriority w:val="59"/>
    <w:rsid w:val="00A85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p">
    <w:name w:val="spip"/>
    <w:basedOn w:val="Normal"/>
    <w:rsid w:val="00A852D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01D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2D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52DC"/>
    <w:pPr>
      <w:tabs>
        <w:tab w:val="center" w:pos="4536"/>
        <w:tab w:val="right" w:pos="9072"/>
      </w:tabs>
      <w:spacing w:after="0" w:line="240" w:lineRule="auto"/>
    </w:pPr>
  </w:style>
  <w:style w:type="character" w:customStyle="1" w:styleId="En-tteCar">
    <w:name w:val="En-tête Car"/>
    <w:basedOn w:val="Policepardfaut"/>
    <w:link w:val="En-tte"/>
    <w:uiPriority w:val="99"/>
    <w:rsid w:val="00A852DC"/>
  </w:style>
  <w:style w:type="paragraph" w:styleId="Pieddepage">
    <w:name w:val="footer"/>
    <w:basedOn w:val="Normal"/>
    <w:link w:val="PieddepageCar"/>
    <w:uiPriority w:val="99"/>
    <w:unhideWhenUsed/>
    <w:rsid w:val="00A852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52DC"/>
  </w:style>
  <w:style w:type="paragraph" w:styleId="Textedebulles">
    <w:name w:val="Balloon Text"/>
    <w:basedOn w:val="Normal"/>
    <w:link w:val="TextedebullesCar"/>
    <w:uiPriority w:val="99"/>
    <w:semiHidden/>
    <w:unhideWhenUsed/>
    <w:rsid w:val="00A852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52DC"/>
    <w:rPr>
      <w:rFonts w:ascii="Tahoma" w:hAnsi="Tahoma" w:cs="Tahoma"/>
      <w:sz w:val="16"/>
      <w:szCs w:val="16"/>
    </w:rPr>
  </w:style>
  <w:style w:type="table" w:styleId="Grilledutableau">
    <w:name w:val="Table Grid"/>
    <w:basedOn w:val="TableauNormal"/>
    <w:uiPriority w:val="59"/>
    <w:rsid w:val="00A85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p">
    <w:name w:val="spip"/>
    <w:basedOn w:val="Normal"/>
    <w:rsid w:val="00A852D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01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1DCE4F47294709B2A11216D5CAE3E0"/>
        <w:category>
          <w:name w:val="Général"/>
          <w:gallery w:val="placeholder"/>
        </w:category>
        <w:types>
          <w:type w:val="bbPlcHdr"/>
        </w:types>
        <w:behaviors>
          <w:behavior w:val="content"/>
        </w:behaviors>
        <w:guid w:val="{B53F1470-49DB-4718-BED7-A573AF78FA50}"/>
      </w:docPartPr>
      <w:docPartBody>
        <w:p w:rsidR="00965466" w:rsidRDefault="00482329" w:rsidP="00482329">
          <w:pPr>
            <w:pStyle w:val="F61DCE4F47294709B2A11216D5CAE3E0"/>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29"/>
    <w:rsid w:val="00482329"/>
    <w:rsid w:val="00965466"/>
    <w:rsid w:val="00FB61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61DCE4F47294709B2A11216D5CAE3E0">
    <w:name w:val="F61DCE4F47294709B2A11216D5CAE3E0"/>
    <w:rsid w:val="004823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61DCE4F47294709B2A11216D5CAE3E0">
    <w:name w:val="F61DCE4F47294709B2A11216D5CAE3E0"/>
    <w:rsid w:val="004823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C9B2F-B80E-4A2E-8258-06EAA2954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1230</Words>
  <Characters>6768</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Modifications 2021</vt:lpstr>
    </vt:vector>
  </TitlesOfParts>
  <Company>CG45</Company>
  <LinksUpToDate>false</LinksUpToDate>
  <CharactersWithSpaces>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Modifications 2021</dc:title>
  <dc:creator>BENAYAD Sarah</dc:creator>
  <cp:lastModifiedBy>BENAYAD Sarah</cp:lastModifiedBy>
  <cp:revision>2</cp:revision>
  <cp:lastPrinted>2020-08-28T10:10:00Z</cp:lastPrinted>
  <dcterms:created xsi:type="dcterms:W3CDTF">2021-01-07T15:46:00Z</dcterms:created>
  <dcterms:modified xsi:type="dcterms:W3CDTF">2021-01-07T15:46:00Z</dcterms:modified>
</cp:coreProperties>
</file>